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4DDF4" w14:textId="50404615" w:rsidR="00F907B4" w:rsidRDefault="00000000">
      <w:pPr>
        <w:spacing w:before="800" w:after="200"/>
        <w:jc w:val="center"/>
      </w:pPr>
      <w:r>
        <w:rPr>
          <w:noProof/>
        </w:rPr>
        <w:drawing>
          <wp:inline distT="0" distB="0" distL="0" distR="0" wp14:anchorId="501DE7D5" wp14:editId="1338075F">
            <wp:extent cx="1238250" cy="1190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1190625"/>
                    </a:xfrm>
                    <a:prstGeom prst="rect">
                      <a:avLst/>
                    </a:prstGeom>
                  </pic:spPr>
                </pic:pic>
              </a:graphicData>
            </a:graphic>
          </wp:inline>
        </w:drawing>
      </w:r>
    </w:p>
    <w:p w14:paraId="0FB3AACB" w14:textId="0641B03C" w:rsidR="00F907B4" w:rsidRDefault="00000000">
      <w:pPr>
        <w:spacing w:before="100" w:after="60"/>
        <w:jc w:val="center"/>
      </w:pPr>
      <w:r>
        <w:rPr>
          <w:b/>
          <w:bCs/>
          <w:color w:val="2E7D6B"/>
          <w:sz w:val="48"/>
          <w:szCs w:val="48"/>
        </w:rPr>
        <w:t xml:space="preserve">Projet </w:t>
      </w:r>
      <w:r w:rsidR="0023631A">
        <w:rPr>
          <w:b/>
          <w:bCs/>
          <w:color w:val="2E7D6B"/>
          <w:sz w:val="48"/>
          <w:szCs w:val="48"/>
        </w:rPr>
        <w:t>d’Accueil</w:t>
      </w:r>
    </w:p>
    <w:p w14:paraId="7AABD65B" w14:textId="5E9832E4" w:rsidR="00F907B4" w:rsidRDefault="00000000">
      <w:pPr>
        <w:spacing w:after="80"/>
        <w:jc w:val="center"/>
      </w:pPr>
      <w:r>
        <w:rPr>
          <w:b/>
          <w:bCs/>
          <w:color w:val="2E7D6B"/>
          <w:sz w:val="32"/>
          <w:szCs w:val="32"/>
        </w:rPr>
        <w:t>Crèche Le Printemps</w:t>
      </w:r>
    </w:p>
    <w:p w14:paraId="2D4B4C22" w14:textId="02801E73" w:rsidR="00F907B4" w:rsidRDefault="00000000">
      <w:pPr>
        <w:spacing w:after="30"/>
        <w:jc w:val="center"/>
      </w:pPr>
      <w:r>
        <w:rPr>
          <w:color w:val="5C5C5C"/>
        </w:rPr>
        <w:t>ASBL « Beaumont Saint-Michel »</w:t>
      </w:r>
    </w:p>
    <w:p w14:paraId="3CB47D8F" w14:textId="3715B562" w:rsidR="00F907B4" w:rsidRDefault="00000000">
      <w:pPr>
        <w:spacing w:after="300"/>
        <w:jc w:val="center"/>
      </w:pPr>
      <w:r>
        <w:rPr>
          <w:color w:val="5C5C5C"/>
          <w:sz w:val="20"/>
          <w:szCs w:val="20"/>
        </w:rPr>
        <w:t>Rue Gravioule, 1  ·  4020 Liège  ·  04.344.81.71  ·  crecheleprintemps@skynet.be</w:t>
      </w:r>
    </w:p>
    <w:p w14:paraId="73419C2E" w14:textId="4609A9A7" w:rsidR="00F907B4" w:rsidRDefault="00F907B4">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36FFBD9E" w14:textId="77777777">
        <w:tc>
          <w:tcPr>
            <w:tcW w:w="9026" w:type="dxa"/>
            <w:tcBorders>
              <w:top w:val="none" w:sz="0" w:space="0" w:color="FFFFFF"/>
              <w:left w:val="none" w:sz="0" w:space="0" w:color="FFFFFF"/>
              <w:bottom w:val="none" w:sz="0" w:space="0" w:color="FFFFFF"/>
              <w:right w:val="none" w:sz="0" w:space="0" w:color="FFFFFF"/>
            </w:tcBorders>
            <w:shd w:val="clear" w:color="auto" w:fill="E8F5F1"/>
            <w:tcMar>
              <w:top w:w="160" w:type="dxa"/>
              <w:left w:w="240" w:type="dxa"/>
              <w:bottom w:w="160" w:type="dxa"/>
              <w:right w:w="240" w:type="dxa"/>
            </w:tcMar>
          </w:tcPr>
          <w:p w14:paraId="37118A9F" w14:textId="77777777" w:rsidR="00F907B4" w:rsidRDefault="00000000">
            <w:pPr>
              <w:jc w:val="center"/>
            </w:pPr>
            <w:r>
              <w:rPr>
                <w:i/>
                <w:iCs/>
                <w:color w:val="2E7D6B"/>
                <w:sz w:val="21"/>
                <w:szCs w:val="21"/>
              </w:rPr>
              <w:t>Accueillir un enfant, c'est accueillir une famille, une histoire, un rythme.</w:t>
            </w:r>
          </w:p>
        </w:tc>
      </w:tr>
    </w:tbl>
    <w:p w14:paraId="0C1A37A9" w14:textId="77777777" w:rsidR="00F907B4" w:rsidRDefault="00F907B4">
      <w:pPr>
        <w:spacing w:after="120"/>
      </w:pPr>
    </w:p>
    <w:p w14:paraId="64D5F907" w14:textId="6862A315" w:rsidR="00F907B4" w:rsidRDefault="00000000">
      <w:pPr>
        <w:spacing w:before="80" w:after="140"/>
        <w:jc w:val="both"/>
      </w:pPr>
      <w:r>
        <w:rPr>
          <w:color w:val="2B2B2B"/>
        </w:rPr>
        <w:t>Au sein de notre crèche, nous veillons à offrir à chaque enfant un environnement sécurisant, respectueux et stimulant, dans lequel il peut évoluer à son rythme, développer son autonomie et construire ses premières relations.</w:t>
      </w:r>
    </w:p>
    <w:p w14:paraId="7FBF68F1" w14:textId="0F577BF1" w:rsidR="00F907B4" w:rsidRDefault="00000000">
      <w:pPr>
        <w:spacing w:before="80" w:after="140"/>
        <w:jc w:val="both"/>
      </w:pPr>
      <w:r>
        <w:rPr>
          <w:color w:val="2B2B2B"/>
        </w:rPr>
        <w:t>Notre projet s'appuie sur des valeurs simples : le respect de l'enfant, la confiance en ses compétences, la qualité de la relation et l'importance du quotidien comme support d'apprentissage. Les moments de la journée (repas, sommeil, jeux, temps extérieurs…) sont pensés comme autant d'occasions de grandir, d'explorer et de prendre confiance en soi.</w:t>
      </w:r>
    </w:p>
    <w:p w14:paraId="6D29D8DD" w14:textId="77777777" w:rsidR="00F907B4" w:rsidRDefault="00000000">
      <w:pPr>
        <w:spacing w:before="80" w:after="140"/>
        <w:jc w:val="both"/>
      </w:pPr>
      <w:r>
        <w:rPr>
          <w:color w:val="2B2B2B"/>
        </w:rPr>
        <w:t>En lien avec vous, nous construisons un cadre cohérent et sécurisant pour accompagner au mieux votre enfant dans son développement.</w:t>
      </w:r>
    </w:p>
    <w:p w14:paraId="7971851A" w14:textId="7BBE4B93" w:rsidR="00F907B4" w:rsidRDefault="00FB047E">
      <w:r>
        <w:rPr>
          <w:noProof/>
        </w:rPr>
        <w:drawing>
          <wp:anchor distT="0" distB="0" distL="114300" distR="114300" simplePos="0" relativeHeight="251658240" behindDoc="1" locked="0" layoutInCell="1" allowOverlap="1" wp14:anchorId="66942F82" wp14:editId="5D95225D">
            <wp:simplePos x="0" y="0"/>
            <wp:positionH relativeFrom="margin">
              <wp:align>center</wp:align>
            </wp:positionH>
            <wp:positionV relativeFrom="paragraph">
              <wp:posOffset>523240</wp:posOffset>
            </wp:positionV>
            <wp:extent cx="2095500" cy="2086610"/>
            <wp:effectExtent l="0" t="0" r="0" b="8890"/>
            <wp:wrapTight wrapText="bothSides">
              <wp:wrapPolygon edited="0">
                <wp:start x="0" y="0"/>
                <wp:lineTo x="0" y="21495"/>
                <wp:lineTo x="21404" y="21495"/>
                <wp:lineTo x="21404" y="0"/>
                <wp:lineTo x="0" y="0"/>
              </wp:wrapPolygon>
            </wp:wrapTight>
            <wp:docPr id="2967128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12814" name="Image 2967128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5500" cy="208661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30C292A" w14:textId="77777777" w:rsidR="00F907B4" w:rsidRDefault="00000000">
      <w:pPr>
        <w:pBdr>
          <w:bottom w:val="single" w:sz="6" w:space="6" w:color="F4A261"/>
        </w:pBdr>
        <w:spacing w:before="360" w:after="120"/>
      </w:pPr>
      <w:r>
        <w:rPr>
          <w:b/>
          <w:bCs/>
          <w:color w:val="2E7D6B"/>
          <w:sz w:val="30"/>
          <w:szCs w:val="30"/>
        </w:rPr>
        <w:lastRenderedPageBreak/>
        <w:t>Présentation de la crèche</w:t>
      </w:r>
    </w:p>
    <w:p w14:paraId="5493E754" w14:textId="04509E58" w:rsidR="00F907B4" w:rsidRDefault="00000000">
      <w:pPr>
        <w:spacing w:before="80" w:after="140"/>
        <w:jc w:val="both"/>
      </w:pPr>
      <w:r>
        <w:rPr>
          <w:color w:val="2B2B2B"/>
        </w:rPr>
        <w:t xml:space="preserve">Nous faisons partie de l'ASBL Beaumont Saint-Michel et sommes autorisés et subsidiés par l'Office de la Naissance et de l'Enfance (ONE). </w:t>
      </w:r>
      <w:r w:rsidR="005C6F13">
        <w:rPr>
          <w:color w:val="2B2B2B"/>
        </w:rPr>
        <w:t>A la suite de</w:t>
      </w:r>
      <w:r>
        <w:rPr>
          <w:color w:val="2B2B2B"/>
        </w:rPr>
        <w:t xml:space="preserve"> la réunification des structures, notre crèche accueille désormais environ 70 enfants âgés de 0 à 3 ans, du lundi au vendredi, de 7h00 à 18h.</w:t>
      </w:r>
    </w:p>
    <w:p w14:paraId="491E6EC3" w14:textId="77777777" w:rsidR="00F907B4" w:rsidRDefault="00000000">
      <w:pPr>
        <w:spacing w:before="80" w:after="140"/>
        <w:jc w:val="both"/>
      </w:pPr>
      <w:r>
        <w:rPr>
          <w:color w:val="2B2B2B"/>
        </w:rPr>
        <w:t>L'organisation a été repensée afin de favoriser la continuité des repères pour l'enfant, tout en soutenant son développement et son autonomie. Les espaces de vie sont structurés par tranches d'âge, avec un fonctionnement en services parallèles.</w:t>
      </w:r>
    </w:p>
    <w:p w14:paraId="2F8C023D" w14:textId="5019CE36" w:rsidR="00F907B4" w:rsidRDefault="00000000">
      <w:pPr>
        <w:spacing w:before="80" w:after="140"/>
        <w:jc w:val="both"/>
      </w:pPr>
      <w:r>
        <w:rPr>
          <w:color w:val="2B2B2B"/>
        </w:rPr>
        <w:t>Au rez-de-chaussée, trois services accueillent les enfants de 15 à 3</w:t>
      </w:r>
      <w:r w:rsidR="008B17A7">
        <w:rPr>
          <w:color w:val="2B2B2B"/>
        </w:rPr>
        <w:t>6</w:t>
      </w:r>
      <w:r>
        <w:rPr>
          <w:color w:val="2B2B2B"/>
        </w:rPr>
        <w:t xml:space="preserve"> mois. Chaque groupe dispose de son propre espace ainsi que d'un accès direct au jardin, permettant une utilisation quotidienne des extérieurs, en cohérence avec notre projet pédagogique.</w:t>
      </w:r>
    </w:p>
    <w:p w14:paraId="293E9802" w14:textId="77777777" w:rsidR="00F907B4" w:rsidRDefault="00000000">
      <w:pPr>
        <w:spacing w:before="80" w:after="140"/>
        <w:jc w:val="both"/>
      </w:pPr>
      <w:r>
        <w:rPr>
          <w:color w:val="2B2B2B"/>
        </w:rPr>
        <w:t>Les étages sont dédiés à l'accueil des bébés (0 à 15 mois), répartis en deux services parallèles, dans un environnement sécurisant et contenant, avec la possibilité d'aménager des espaces plus cocoon pour accompagner les premières séparations.</w:t>
      </w:r>
    </w:p>
    <w:p w14:paraId="615A40E4" w14:textId="77777777" w:rsidR="00F907B4" w:rsidRDefault="00F907B4">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4826"/>
      </w:tblGrid>
      <w:tr w:rsidR="00F907B4" w14:paraId="7A494C22"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5E78658F" w14:textId="77777777" w:rsidR="00F907B4" w:rsidRDefault="00000000">
            <w:r>
              <w:rPr>
                <w:b/>
                <w:bCs/>
                <w:color w:val="2E7D6B"/>
                <w:sz w:val="21"/>
                <w:szCs w:val="21"/>
              </w:rPr>
              <w:t>1er étage — Les Choupissons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4BDD0D05" w14:textId="77777777" w:rsidR="00F907B4" w:rsidRDefault="00000000">
            <w:r>
              <w:rPr>
                <w:color w:val="2B2B2B"/>
                <w:sz w:val="21"/>
                <w:szCs w:val="21"/>
              </w:rPr>
              <w:t>Bébés de 0 à 15 mois · ambiance cocoon</w:t>
            </w:r>
          </w:p>
        </w:tc>
      </w:tr>
      <w:tr w:rsidR="00F907B4" w14:paraId="63BAB71C"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68FAB3F4" w14:textId="77777777" w:rsidR="00F907B4" w:rsidRDefault="00000000">
            <w:r>
              <w:rPr>
                <w:b/>
                <w:bCs/>
                <w:color w:val="2E7D6B"/>
                <w:sz w:val="21"/>
                <w:szCs w:val="21"/>
              </w:rPr>
              <w:t>2e étage — Les Marmottes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74D67E5D" w14:textId="77777777" w:rsidR="00F907B4" w:rsidRDefault="00000000">
            <w:r>
              <w:rPr>
                <w:color w:val="2B2B2B"/>
                <w:sz w:val="21"/>
                <w:szCs w:val="21"/>
              </w:rPr>
              <w:t>Bébés de 0 à 15 mois · ambiance cocoon</w:t>
            </w:r>
          </w:p>
        </w:tc>
      </w:tr>
      <w:tr w:rsidR="00F907B4" w14:paraId="108CF85E"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0D0F9ACC" w14:textId="77777777" w:rsidR="00F907B4" w:rsidRDefault="00000000">
            <w:r>
              <w:rPr>
                <w:b/>
                <w:bCs/>
                <w:color w:val="2E7D6B"/>
                <w:sz w:val="21"/>
                <w:szCs w:val="21"/>
              </w:rPr>
              <w:t>Rdc droite — Les Coccinelles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2AB22D9F" w14:textId="50895546" w:rsidR="00F907B4" w:rsidRDefault="00000000">
            <w:r>
              <w:rPr>
                <w:color w:val="2B2B2B"/>
                <w:sz w:val="21"/>
                <w:szCs w:val="21"/>
              </w:rPr>
              <w:t>Enfants de 15 à 3</w:t>
            </w:r>
            <w:r w:rsidR="008B17A7">
              <w:rPr>
                <w:color w:val="2B2B2B"/>
                <w:sz w:val="21"/>
                <w:szCs w:val="21"/>
              </w:rPr>
              <w:t>6</w:t>
            </w:r>
            <w:r>
              <w:rPr>
                <w:color w:val="2B2B2B"/>
                <w:sz w:val="21"/>
                <w:szCs w:val="21"/>
              </w:rPr>
              <w:t xml:space="preserve"> mois · accès direct au jardin</w:t>
            </w:r>
          </w:p>
        </w:tc>
      </w:tr>
      <w:tr w:rsidR="00F907B4" w14:paraId="0C612616"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0B20EC31" w14:textId="77777777" w:rsidR="00F907B4" w:rsidRDefault="00000000">
            <w:r>
              <w:rPr>
                <w:b/>
                <w:bCs/>
                <w:color w:val="2E7D6B"/>
                <w:sz w:val="21"/>
                <w:szCs w:val="21"/>
              </w:rPr>
              <w:t>Rdc gauche — Les Tournesols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0911D691" w14:textId="745B3D5F" w:rsidR="00F907B4" w:rsidRDefault="00000000">
            <w:r>
              <w:rPr>
                <w:color w:val="2B2B2B"/>
                <w:sz w:val="21"/>
                <w:szCs w:val="21"/>
              </w:rPr>
              <w:t>Enfants de 15 à 3</w:t>
            </w:r>
            <w:r w:rsidR="008B17A7">
              <w:rPr>
                <w:color w:val="2B2B2B"/>
                <w:sz w:val="21"/>
                <w:szCs w:val="21"/>
              </w:rPr>
              <w:t>6</w:t>
            </w:r>
            <w:r>
              <w:rPr>
                <w:color w:val="2B2B2B"/>
                <w:sz w:val="21"/>
                <w:szCs w:val="21"/>
              </w:rPr>
              <w:t xml:space="preserve"> mois · accès direct au jardin</w:t>
            </w:r>
          </w:p>
        </w:tc>
      </w:tr>
      <w:tr w:rsidR="00F907B4" w14:paraId="2B912FF0"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05FED052" w14:textId="77777777" w:rsidR="00F907B4" w:rsidRDefault="00000000">
            <w:r>
              <w:rPr>
                <w:b/>
                <w:bCs/>
                <w:color w:val="2E7D6B"/>
                <w:sz w:val="21"/>
                <w:szCs w:val="21"/>
              </w:rPr>
              <w:t>Sainte-Anne — Les Papillons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1B8A815B" w14:textId="3AC0624C" w:rsidR="00F907B4" w:rsidRDefault="00000000">
            <w:r>
              <w:rPr>
                <w:color w:val="2B2B2B"/>
                <w:sz w:val="21"/>
                <w:szCs w:val="21"/>
              </w:rPr>
              <w:t>Enfants de 15 à 3</w:t>
            </w:r>
            <w:r w:rsidR="008B17A7">
              <w:rPr>
                <w:color w:val="2B2B2B"/>
                <w:sz w:val="21"/>
                <w:szCs w:val="21"/>
              </w:rPr>
              <w:t>6</w:t>
            </w:r>
            <w:r>
              <w:rPr>
                <w:color w:val="2B2B2B"/>
                <w:sz w:val="21"/>
                <w:szCs w:val="21"/>
              </w:rPr>
              <w:t xml:space="preserve"> mois (bâtiment en face)</w:t>
            </w:r>
          </w:p>
        </w:tc>
      </w:tr>
      <w:tr w:rsidR="00F907B4" w14:paraId="67E23B9E"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7BE8E6A5" w14:textId="77777777" w:rsidR="00F907B4" w:rsidRDefault="00000000">
            <w:r>
              <w:rPr>
                <w:b/>
                <w:bCs/>
                <w:color w:val="2E7D6B"/>
                <w:sz w:val="21"/>
                <w:szCs w:val="21"/>
              </w:rPr>
              <w:t>Horaires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30E54DB1" w14:textId="77777777" w:rsidR="00F907B4" w:rsidRDefault="00000000">
            <w:r>
              <w:rPr>
                <w:color w:val="2B2B2B"/>
                <w:sz w:val="21"/>
                <w:szCs w:val="21"/>
              </w:rPr>
              <w:t>Lundi au vendredi · 7h00 – 18h00</w:t>
            </w:r>
          </w:p>
        </w:tc>
      </w:tr>
    </w:tbl>
    <w:p w14:paraId="64F3F9A6" w14:textId="77777777" w:rsidR="00F907B4" w:rsidRDefault="00F907B4">
      <w:pPr>
        <w:spacing w:after="120"/>
      </w:pPr>
    </w:p>
    <w:p w14:paraId="7EBD3BF4" w14:textId="77777777" w:rsidR="00F907B4" w:rsidRDefault="00000000">
      <w:pPr>
        <w:spacing w:before="240" w:after="80"/>
      </w:pPr>
      <w:r>
        <w:rPr>
          <w:b/>
          <w:bCs/>
          <w:color w:val="2E7D6B"/>
          <w:sz w:val="24"/>
          <w:szCs w:val="24"/>
        </w:rPr>
        <w:t>Les espaces de vie</w:t>
      </w:r>
    </w:p>
    <w:p w14:paraId="3CB1FA00" w14:textId="77777777" w:rsidR="00F907B4" w:rsidRDefault="00000000">
      <w:pPr>
        <w:spacing w:before="80" w:after="140"/>
        <w:jc w:val="both"/>
      </w:pPr>
      <w:r>
        <w:rPr>
          <w:color w:val="2B2B2B"/>
        </w:rPr>
        <w:t>Chaque service est aménagé en fonction de l'âge des enfants afin de répondre au mieux à leurs besoins et de soutenir les différentes étapes de leur développement.</w:t>
      </w:r>
    </w:p>
    <w:p w14:paraId="12D09D4E" w14:textId="4BB11A45" w:rsidR="00F907B4" w:rsidRDefault="00000000">
      <w:pPr>
        <w:spacing w:before="80" w:after="140"/>
        <w:jc w:val="both"/>
      </w:pPr>
      <w:r>
        <w:rPr>
          <w:color w:val="2B2B2B"/>
        </w:rPr>
        <w:t>Chez les bébés, les espaces proposent des tapis au sol, du matériel sensoriel et de manipulation, ainsi que des modules moteurs favorisant les premières explorations et le développement psychomoteur. Des zones plus contenantes sont prévues pour les enfants ayant besoin de davantage de sécurité.</w:t>
      </w:r>
      <w:r w:rsidR="00F97E2B" w:rsidRPr="00F97E2B">
        <w:rPr>
          <w:color w:val="2B2B2B"/>
        </w:rPr>
        <w:t xml:space="preserve"> </w:t>
      </w:r>
      <w:r w:rsidR="00F97E2B" w:rsidRPr="001D2455">
        <w:rPr>
          <w:color w:val="2B2B2B"/>
        </w:rPr>
        <w:t>Dans chaque service de bébés, un sous-espace spécifique est aménagé, accueillant un nombre limité d’enfants dans un environnement plus cocoon (tapis, coin doux), avec une puéricultrice référente, afin de favoriser un lien d’attachement sécurisant et une prise en charge plus individualisée</w:t>
      </w:r>
      <w:r w:rsidR="00F97E2B">
        <w:rPr>
          <w:color w:val="2B2B2B"/>
        </w:rPr>
        <w:t xml:space="preserve"> lors des premières semaines à la crèche</w:t>
      </w:r>
      <w:r w:rsidR="00F97E2B" w:rsidRPr="001D2455">
        <w:rPr>
          <w:color w:val="2B2B2B"/>
        </w:rPr>
        <w:t>.</w:t>
      </w:r>
    </w:p>
    <w:p w14:paraId="682F81DD" w14:textId="77777777" w:rsidR="00F907B4" w:rsidRDefault="00000000">
      <w:pPr>
        <w:spacing w:before="80" w:after="140"/>
        <w:jc w:val="both"/>
      </w:pPr>
      <w:r>
        <w:rPr>
          <w:color w:val="2B2B2B"/>
        </w:rPr>
        <w:t>Chez les plus grands, les enfants bénéficient de temps de jeux libres quotidiens avec du matériel varié, favorisant le jeu symbolique (dînette, poupées, déguisements), le développement moteur (ballons, porteurs, petits vélos) et l'expression (dessin, construction, manipulation). Des activités sont également proposées en fonction des intérêts des enfants : peinture, modelage, bricolages, cuisine, puzzles… Ces propositions restent libres, permettant à chaque enfant de s'y engager à son rythme.</w:t>
      </w:r>
    </w:p>
    <w:p w14:paraId="0195F4E6" w14:textId="77777777" w:rsidR="00F907B4" w:rsidRDefault="00000000">
      <w:pPr>
        <w:spacing w:before="80" w:after="140"/>
        <w:jc w:val="both"/>
      </w:pPr>
      <w:r>
        <w:rPr>
          <w:color w:val="2B2B2B"/>
        </w:rPr>
        <w:t>Enfin, chaque espace de vie comprend un coin plus calme, aménagé pour les temps de retrait, de lecture ou de repos, afin de respecter les besoins individuels de chacun tout au long de la journée.</w:t>
      </w:r>
    </w:p>
    <w:p w14:paraId="70E0C776" w14:textId="77777777" w:rsidR="00F907B4" w:rsidRDefault="00F907B4">
      <w:pPr>
        <w:spacing w:after="100"/>
      </w:pPr>
    </w:p>
    <w:p w14:paraId="57FDCB42" w14:textId="77777777" w:rsidR="00FB047E" w:rsidRDefault="00FB047E">
      <w:pPr>
        <w:spacing w:after="100"/>
      </w:pPr>
    </w:p>
    <w:p w14:paraId="3D6686AD" w14:textId="77777777" w:rsidR="00FB047E" w:rsidRDefault="00FB047E">
      <w:pPr>
        <w:spacing w:after="100"/>
      </w:pPr>
    </w:p>
    <w:p w14:paraId="40FF853F" w14:textId="77777777" w:rsidR="00FB047E" w:rsidRDefault="00FB047E">
      <w:pPr>
        <w:spacing w:after="100"/>
      </w:pPr>
    </w:p>
    <w:p w14:paraId="2968B7A5" w14:textId="77777777" w:rsidR="00FB047E" w:rsidRDefault="00FB047E">
      <w:pPr>
        <w:spacing w:after="100"/>
      </w:pPr>
    </w:p>
    <w:p w14:paraId="7A50E4A3" w14:textId="77777777" w:rsidR="00F907B4" w:rsidRDefault="00000000">
      <w:pPr>
        <w:spacing w:before="240" w:after="80"/>
      </w:pPr>
      <w:r>
        <w:rPr>
          <w:b/>
          <w:bCs/>
          <w:color w:val="2E7D6B"/>
          <w:sz w:val="24"/>
          <w:szCs w:val="24"/>
        </w:rPr>
        <w:t>Notre équipe</w:t>
      </w:r>
    </w:p>
    <w:p w14:paraId="0C6046D1" w14:textId="2637B401" w:rsidR="00F907B4" w:rsidRDefault="00F907B4">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4826"/>
      </w:tblGrid>
      <w:tr w:rsidR="00F907B4" w14:paraId="1218132F"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64896E4E" w14:textId="19D94DF9" w:rsidR="00F907B4" w:rsidRDefault="00000000">
            <w:r>
              <w:rPr>
                <w:b/>
                <w:bCs/>
                <w:color w:val="2E7D6B"/>
                <w:sz w:val="21"/>
                <w:szCs w:val="21"/>
              </w:rPr>
              <w:t>Direction</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075990E3" w14:textId="77777777" w:rsidR="00F907B4" w:rsidRDefault="00000000">
            <w:r>
              <w:rPr>
                <w:color w:val="2B2B2B"/>
                <w:sz w:val="21"/>
                <w:szCs w:val="21"/>
              </w:rPr>
              <w:t>Mathilde Zanardi</w:t>
            </w:r>
          </w:p>
        </w:tc>
      </w:tr>
      <w:tr w:rsidR="00F907B4" w14:paraId="3D33A9B9"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40A4A6D3" w14:textId="77777777" w:rsidR="00F907B4" w:rsidRDefault="00000000">
            <w:r>
              <w:rPr>
                <w:b/>
                <w:bCs/>
                <w:color w:val="2E7D6B"/>
                <w:sz w:val="21"/>
                <w:szCs w:val="21"/>
              </w:rPr>
              <w:t>Assistantes sociales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07A0C1B3" w14:textId="77777777" w:rsidR="00F907B4" w:rsidRDefault="00000000">
            <w:r>
              <w:rPr>
                <w:color w:val="2B2B2B"/>
                <w:sz w:val="21"/>
                <w:szCs w:val="21"/>
              </w:rPr>
              <w:t>Louise Wiesen · Lola Lammertyn</w:t>
            </w:r>
          </w:p>
        </w:tc>
      </w:tr>
      <w:tr w:rsidR="00F907B4" w14:paraId="40FD35F4"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0202F2CE" w14:textId="77777777" w:rsidR="00F907B4" w:rsidRDefault="00000000">
            <w:r>
              <w:rPr>
                <w:b/>
                <w:bCs/>
                <w:color w:val="2E7D6B"/>
                <w:sz w:val="21"/>
                <w:szCs w:val="21"/>
              </w:rPr>
              <w:t>Puéricultrices</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46297F15" w14:textId="77777777" w:rsidR="00F907B4" w:rsidRDefault="00000000">
            <w:r>
              <w:rPr>
                <w:color w:val="2B2B2B"/>
                <w:sz w:val="21"/>
                <w:szCs w:val="21"/>
              </w:rPr>
              <w:t>Sandra, France, Caroline, Cassandra, Catherine, Gwenaëlle, Coralie, Laura, Dondu, Maïmouna, Ingrid, Fanny, Milena, Allison, Lene, Laura, Marine, Alain, Sheline, Mounira, Adeline</w:t>
            </w:r>
          </w:p>
        </w:tc>
      </w:tr>
      <w:tr w:rsidR="00F907B4" w14:paraId="7EE71918" w14:textId="77777777">
        <w:tc>
          <w:tcPr>
            <w:tcW w:w="4200" w:type="dxa"/>
            <w:tcBorders>
              <w:top w:val="none" w:sz="0" w:space="0" w:color="FFFFFF"/>
              <w:left w:val="none" w:sz="0" w:space="0" w:color="FFFFFF"/>
              <w:bottom w:val="none" w:sz="0" w:space="0" w:color="FFFFFF"/>
              <w:right w:val="none" w:sz="0" w:space="0" w:color="FFFFFF"/>
            </w:tcBorders>
            <w:shd w:val="clear" w:color="auto" w:fill="E8F5F1"/>
            <w:tcMar>
              <w:top w:w="100" w:type="dxa"/>
              <w:left w:w="180" w:type="dxa"/>
              <w:bottom w:w="100" w:type="dxa"/>
              <w:right w:w="120" w:type="dxa"/>
            </w:tcMar>
          </w:tcPr>
          <w:p w14:paraId="4D0B9CA5" w14:textId="77777777" w:rsidR="00F907B4" w:rsidRDefault="00000000">
            <w:r>
              <w:rPr>
                <w:b/>
                <w:bCs/>
                <w:color w:val="2E7D6B"/>
                <w:sz w:val="21"/>
                <w:szCs w:val="21"/>
              </w:rPr>
              <w:t>Intendance</w:t>
            </w:r>
          </w:p>
        </w:tc>
        <w:tc>
          <w:tcPr>
            <w:tcW w:w="4826" w:type="dxa"/>
            <w:tcBorders>
              <w:top w:val="none" w:sz="0" w:space="0" w:color="FFFFFF"/>
              <w:left w:val="none" w:sz="0" w:space="0" w:color="FFFFFF"/>
              <w:bottom w:val="none" w:sz="0" w:space="0" w:color="FFFFFF"/>
              <w:right w:val="none" w:sz="0" w:space="0" w:color="FFFFFF"/>
            </w:tcBorders>
            <w:shd w:val="clear" w:color="auto" w:fill="FFFFFF"/>
            <w:tcMar>
              <w:top w:w="100" w:type="dxa"/>
              <w:left w:w="180" w:type="dxa"/>
              <w:bottom w:w="100" w:type="dxa"/>
              <w:right w:w="120" w:type="dxa"/>
            </w:tcMar>
          </w:tcPr>
          <w:p w14:paraId="518538F6" w14:textId="13D336FD" w:rsidR="00F907B4" w:rsidRDefault="00000000">
            <w:r>
              <w:rPr>
                <w:color w:val="2B2B2B"/>
                <w:sz w:val="21"/>
                <w:szCs w:val="21"/>
              </w:rPr>
              <w:t>Fred · Angèle · Assuman</w:t>
            </w:r>
            <w:r w:rsidR="00F92BC5">
              <w:rPr>
                <w:color w:val="2B2B2B"/>
                <w:sz w:val="21"/>
                <w:szCs w:val="21"/>
              </w:rPr>
              <w:t xml:space="preserve"> </w:t>
            </w:r>
            <w:r w:rsidR="002F45C0">
              <w:rPr>
                <w:color w:val="2B2B2B"/>
                <w:sz w:val="21"/>
                <w:szCs w:val="21"/>
              </w:rPr>
              <w:t>- Jacqueline</w:t>
            </w:r>
          </w:p>
        </w:tc>
      </w:tr>
    </w:tbl>
    <w:p w14:paraId="4D533834" w14:textId="43FE2F7B" w:rsidR="00F907B4" w:rsidRDefault="00F907B4" w:rsidP="00FB047E">
      <w:pPr>
        <w:spacing w:before="80" w:after="80"/>
      </w:pPr>
    </w:p>
    <w:p w14:paraId="0CA00A26" w14:textId="30B333DA" w:rsidR="00F907B4" w:rsidRDefault="00F907B4">
      <w:pPr>
        <w:spacing w:after="80"/>
      </w:pPr>
    </w:p>
    <w:p w14:paraId="72B20375" w14:textId="61A35DA0" w:rsidR="00F907B4" w:rsidRDefault="00000000">
      <w:pPr>
        <w:spacing w:before="80" w:after="140"/>
        <w:jc w:val="both"/>
      </w:pPr>
      <w:r>
        <w:rPr>
          <w:color w:val="2B2B2B"/>
        </w:rPr>
        <w:t>L'équipe est composée de professionnels aux fonctions complémentaires, qui travaillent dans le respect du cadre légal en vigueur. Une attention particulière est portée à la qualité des relations, tant avec les enfants qu'avec les familles.</w:t>
      </w:r>
    </w:p>
    <w:p w14:paraId="31AD540F" w14:textId="073A14FC" w:rsidR="00F907B4" w:rsidRDefault="00F97E2B" w:rsidP="00F97E2B">
      <w:pPr>
        <w:spacing w:after="80"/>
        <w:jc w:val="both"/>
      </w:pPr>
      <w:r w:rsidRPr="00F97E2B">
        <w:t>La qualité de l’accueil repose sur une réflexion continue autour des pratiques professionnelles : des réunions d’équipe par service organisées au minimum tous les deux mois, une réunion d’équipe à l’échelle de l’ensemble de la crèche tous les quadrimestres afin de croiser les regards, ainsi que maximum trois journées pédagogiques par an pour soutenir le développement des compétences et faire évoluer le projet.</w:t>
      </w:r>
    </w:p>
    <w:p w14:paraId="617E8589" w14:textId="77777777" w:rsidR="00F907B4" w:rsidRDefault="00000000">
      <w:pPr>
        <w:spacing w:before="240" w:after="80"/>
      </w:pPr>
      <w:r>
        <w:rPr>
          <w:b/>
          <w:bCs/>
          <w:color w:val="2E7D6B"/>
          <w:sz w:val="24"/>
          <w:szCs w:val="24"/>
        </w:rPr>
        <w:t>Secret professionnel</w:t>
      </w:r>
    </w:p>
    <w:p w14:paraId="1B628EA3" w14:textId="6CC9FC63" w:rsidR="00F907B4" w:rsidRDefault="00000000">
      <w:pPr>
        <w:spacing w:before="80" w:after="140"/>
        <w:jc w:val="both"/>
      </w:pPr>
      <w:r>
        <w:rPr>
          <w:color w:val="2B2B2B"/>
        </w:rPr>
        <w:t>Dans le cadre de l'accueil, l'équipe est soumise au secret professionnel et à la confidentialité. Les informations partagées par les familles ne sont en aucun cas transmises à des tiers. Cette exigence concerne tant les familles que les membres de l'équipe et s'inscrit dans le cadre légal et déontologique de notre fonction.</w:t>
      </w:r>
    </w:p>
    <w:p w14:paraId="33B033E8" w14:textId="77777777" w:rsidR="00FB047E" w:rsidRDefault="00FB047E" w:rsidP="00FB047E">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B047E" w14:paraId="4394B629" w14:textId="77777777" w:rsidTr="004B1C07">
        <w:tc>
          <w:tcPr>
            <w:tcW w:w="9026" w:type="dxa"/>
            <w:tcBorders>
              <w:top w:val="none" w:sz="0" w:space="0" w:color="FFFFFF"/>
              <w:left w:val="none" w:sz="0" w:space="0" w:color="FFFFFF"/>
              <w:bottom w:val="none" w:sz="0" w:space="0" w:color="FFFFFF"/>
              <w:right w:val="none" w:sz="0" w:space="0" w:color="FFFFFF"/>
            </w:tcBorders>
            <w:shd w:val="clear" w:color="auto" w:fill="FEF3E8"/>
            <w:tcMar>
              <w:top w:w="160" w:type="dxa"/>
              <w:left w:w="240" w:type="dxa"/>
              <w:bottom w:w="160" w:type="dxa"/>
              <w:right w:w="240" w:type="dxa"/>
            </w:tcMar>
          </w:tcPr>
          <w:p w14:paraId="09C41CE2" w14:textId="33FBCA85" w:rsidR="00FB047E" w:rsidRPr="00FB047E" w:rsidRDefault="00FB047E" w:rsidP="00FB047E">
            <w:pPr>
              <w:spacing w:before="80" w:after="140"/>
              <w:jc w:val="both"/>
              <w:rPr>
                <w:i/>
                <w:iCs/>
              </w:rPr>
            </w:pPr>
            <w:r w:rsidRPr="00FB047E">
              <w:rPr>
                <w:i/>
                <w:iCs/>
                <w:color w:val="2B2B2B"/>
              </w:rPr>
              <w:t xml:space="preserve">Concrètement, il vous est demandé d'attendre </w:t>
            </w:r>
            <w:r>
              <w:rPr>
                <w:i/>
                <w:iCs/>
                <w:color w:val="2B2B2B"/>
              </w:rPr>
              <w:t>votre</w:t>
            </w:r>
            <w:r w:rsidRPr="00FB047E">
              <w:rPr>
                <w:i/>
                <w:iCs/>
                <w:color w:val="2B2B2B"/>
              </w:rPr>
              <w:t xml:space="preserve"> tour à l'extérieur si une autre famille se trouve déjà dans le sas d'accueil, afin de préserver la confidentialité des échanges.</w:t>
            </w:r>
          </w:p>
        </w:tc>
      </w:tr>
    </w:tbl>
    <w:p w14:paraId="3B1D153E" w14:textId="77777777" w:rsidR="00FB047E" w:rsidRDefault="00FB047E" w:rsidP="00FB047E">
      <w:pPr>
        <w:spacing w:after="120"/>
        <w:jc w:val="both"/>
      </w:pPr>
    </w:p>
    <w:p w14:paraId="2F06CDC5" w14:textId="77777777" w:rsidR="00F907B4" w:rsidRDefault="00F907B4">
      <w:pPr>
        <w:spacing w:after="80"/>
      </w:pPr>
    </w:p>
    <w:p w14:paraId="3310CE24" w14:textId="77777777" w:rsidR="00F907B4" w:rsidRDefault="00000000">
      <w:pPr>
        <w:spacing w:before="240" w:after="80"/>
      </w:pPr>
      <w:r>
        <w:rPr>
          <w:b/>
          <w:bCs/>
          <w:color w:val="2E7D6B"/>
          <w:sz w:val="24"/>
          <w:szCs w:val="24"/>
        </w:rPr>
        <w:t>Stagiaires</w:t>
      </w:r>
    </w:p>
    <w:p w14:paraId="26C1112C" w14:textId="77777777" w:rsidR="00F907B4" w:rsidRDefault="00000000">
      <w:pPr>
        <w:spacing w:before="80" w:after="140"/>
        <w:jc w:val="both"/>
      </w:pPr>
      <w:r>
        <w:rPr>
          <w:color w:val="2B2B2B"/>
        </w:rPr>
        <w:t>L'accueil de stagiaires s'inscrit dans une volonté de transmission et de participation à la formation des futurs professionnels de la petite enfance. La crèche collabore avec la section puériculture de l'école S2J et accueille régulièrement des stagiaires, encadrés avec attention par les professionnels.</w:t>
      </w:r>
    </w:p>
    <w:p w14:paraId="57BC9382" w14:textId="77777777" w:rsidR="00F907B4" w:rsidRDefault="00000000">
      <w:pPr>
        <w:spacing w:before="80" w:after="140"/>
        <w:jc w:val="both"/>
      </w:pPr>
      <w:r>
        <w:rPr>
          <w:color w:val="2B2B2B"/>
        </w:rPr>
        <w:t>Les stagiaires participent à la vie quotidienne dans le respect du projet pédagogique et du rythme des enfants. Leur présence peut offrir davantage de disponibilité dans les interactions et enrichir les temps d'accompagnement, tout en garantissant un cadre sécurisant et une continuité dans les repères.</w:t>
      </w:r>
    </w:p>
    <w:p w14:paraId="7873C9D9" w14:textId="77777777" w:rsidR="00F907B4" w:rsidRDefault="00000000">
      <w:r>
        <w:br w:type="page"/>
      </w:r>
    </w:p>
    <w:p w14:paraId="0D13920E" w14:textId="77777777" w:rsidR="00F907B4" w:rsidRDefault="00000000">
      <w:pPr>
        <w:pBdr>
          <w:bottom w:val="single" w:sz="6" w:space="6" w:color="F4A261"/>
        </w:pBdr>
        <w:spacing w:before="360" w:after="120"/>
      </w:pPr>
      <w:r>
        <w:rPr>
          <w:b/>
          <w:bCs/>
          <w:color w:val="2E7D6B"/>
          <w:sz w:val="30"/>
          <w:szCs w:val="30"/>
        </w:rPr>
        <w:lastRenderedPageBreak/>
        <w:t>Premier accueil et familiarisation</w:t>
      </w:r>
    </w:p>
    <w:p w14:paraId="42D6DF41" w14:textId="77777777" w:rsidR="00F907B4" w:rsidRDefault="00000000">
      <w:pPr>
        <w:spacing w:before="80" w:after="140"/>
        <w:jc w:val="both"/>
      </w:pPr>
      <w:r>
        <w:rPr>
          <w:color w:val="2B2B2B"/>
        </w:rPr>
        <w:t>La première rencontre a lieu sur base d'un rendez-vous avec la direction, afin de répondre à vos questions, de vous présenter le fonctionnement de la crèche et de vous accompagner dans votre réflexion. Nous visitons ensemble les espaces de vie, rencontrons l'équipe, parcourons le contrat d'accueil et le projet pédagogique, et définissons l'horaire d'accueil de votre enfant.</w:t>
      </w:r>
    </w:p>
    <w:p w14:paraId="483F94FB" w14:textId="77777777" w:rsidR="00F907B4" w:rsidRDefault="00000000">
      <w:pPr>
        <w:spacing w:before="80" w:after="140"/>
        <w:jc w:val="both"/>
      </w:pPr>
      <w:r>
        <w:rPr>
          <w:color w:val="2B2B2B"/>
        </w:rPr>
        <w:t>Dès confirmation de l'inscription, une période de familiarisation est organisée pour permettre une entrée progressive à la crèche, dans le respect du rythme et des besoins de votre enfant. Cette période se déroule généralement sur trois semaines :</w:t>
      </w:r>
    </w:p>
    <w:p w14:paraId="4A434F41" w14:textId="77777777" w:rsidR="00F907B4" w:rsidRDefault="00F907B4">
      <w:pPr>
        <w:spacing w:after="40"/>
      </w:pPr>
    </w:p>
    <w:p w14:paraId="134443F0" w14:textId="223A0D02" w:rsidR="00F907B4" w:rsidRDefault="00000000">
      <w:pPr>
        <w:spacing w:before="60" w:after="60"/>
        <w:ind w:left="360" w:hanging="200"/>
        <w:jc w:val="both"/>
      </w:pPr>
      <w:r>
        <w:rPr>
          <w:b/>
          <w:bCs/>
          <w:color w:val="F4A261"/>
        </w:rPr>
        <w:t xml:space="preserve">•  </w:t>
      </w:r>
      <w:r w:rsidR="00F97E2B">
        <w:rPr>
          <w:b/>
          <w:bCs/>
          <w:color w:val="2B2B2B"/>
        </w:rPr>
        <w:t>Trois</w:t>
      </w:r>
      <w:r>
        <w:rPr>
          <w:b/>
          <w:bCs/>
          <w:color w:val="2B2B2B"/>
        </w:rPr>
        <w:t xml:space="preserve"> rencontres de 30 minutes, </w:t>
      </w:r>
      <w:r>
        <w:rPr>
          <w:color w:val="2B2B2B"/>
        </w:rPr>
        <w:t>deux jours d'affilée, en votre présence, pour faire connaissance, recueillir les informations nécessaires à un accueil adapté et permettre à votre enfant de découvrir progressivement l'environnement et les professionnels en étant sécurisé par votre présence.</w:t>
      </w:r>
    </w:p>
    <w:p w14:paraId="3CEF0110" w14:textId="77777777" w:rsidR="00F907B4" w:rsidRDefault="00000000">
      <w:pPr>
        <w:spacing w:before="60" w:after="60"/>
        <w:ind w:left="360" w:hanging="200"/>
        <w:jc w:val="both"/>
      </w:pPr>
      <w:r>
        <w:rPr>
          <w:b/>
          <w:bCs/>
          <w:color w:val="F4A261"/>
        </w:rPr>
        <w:t xml:space="preserve">•  </w:t>
      </w:r>
      <w:r>
        <w:rPr>
          <w:b/>
          <w:bCs/>
          <w:color w:val="2B2B2B"/>
        </w:rPr>
        <w:t xml:space="preserve">Deux temps d'accueil d'environ une heure </w:t>
      </w:r>
      <w:r>
        <w:rPr>
          <w:color w:val="2B2B2B"/>
        </w:rPr>
        <w:t>(souvent le matin), sans vous. Ces premiers temps de séparation permettent une prise de contact en douceur avec les professionnels, tout en respectant les repères habituels de votre enfant (biberon, moment calme, jeu…).</w:t>
      </w:r>
    </w:p>
    <w:p w14:paraId="3808A977" w14:textId="77777777" w:rsidR="00F907B4" w:rsidRDefault="00000000">
      <w:pPr>
        <w:spacing w:before="60" w:after="60"/>
        <w:ind w:left="360" w:hanging="200"/>
        <w:jc w:val="both"/>
      </w:pPr>
      <w:r>
        <w:rPr>
          <w:b/>
          <w:bCs/>
          <w:color w:val="F4A261"/>
        </w:rPr>
        <w:t xml:space="preserve">•  </w:t>
      </w:r>
      <w:r>
        <w:rPr>
          <w:b/>
          <w:bCs/>
          <w:color w:val="2B2B2B"/>
        </w:rPr>
        <w:t xml:space="preserve">Plusieurs demi-journées (généralement cinq), </w:t>
      </w:r>
      <w:r>
        <w:rPr>
          <w:color w:val="2B2B2B"/>
        </w:rPr>
        <w:t>durant lesquelles votre enfant participe progressivement aux différents moments de la vie du service : jeux, repas, temps de repos. Ces temps permettent de consolider les repères et d'installer une continuité dans la journée.</w:t>
      </w:r>
    </w:p>
    <w:p w14:paraId="3F5A0E3A" w14:textId="77777777" w:rsidR="00F907B4" w:rsidRDefault="00000000">
      <w:pPr>
        <w:spacing w:before="60" w:after="60"/>
        <w:ind w:left="360" w:hanging="200"/>
        <w:jc w:val="both"/>
      </w:pPr>
      <w:r>
        <w:rPr>
          <w:b/>
          <w:bCs/>
          <w:color w:val="F4A261"/>
        </w:rPr>
        <w:t xml:space="preserve">•  </w:t>
      </w:r>
      <w:r>
        <w:rPr>
          <w:b/>
          <w:bCs/>
          <w:color w:val="2B2B2B"/>
        </w:rPr>
        <w:t xml:space="preserve">Une première journée courte (environ 6 heures), </w:t>
      </w:r>
      <w:r>
        <w:rPr>
          <w:color w:val="2B2B2B"/>
        </w:rPr>
        <w:t>pour vivre une journée plus complète dans un cadre encore progressif et sécurisant.</w:t>
      </w:r>
    </w:p>
    <w:p w14:paraId="7CE0924C" w14:textId="77777777" w:rsidR="00F907B4" w:rsidRDefault="00000000">
      <w:pPr>
        <w:spacing w:before="60" w:after="60"/>
        <w:ind w:left="360" w:hanging="200"/>
        <w:jc w:val="both"/>
      </w:pPr>
      <w:r>
        <w:rPr>
          <w:b/>
          <w:bCs/>
          <w:color w:val="F4A261"/>
        </w:rPr>
        <w:t xml:space="preserve">•  </w:t>
      </w:r>
      <w:r>
        <w:rPr>
          <w:b/>
          <w:bCs/>
          <w:color w:val="2B2B2B"/>
        </w:rPr>
        <w:t xml:space="preserve">Une première semaine avec des journées limitées à 7-8 heures maximum, </w:t>
      </w:r>
      <w:r>
        <w:rPr>
          <w:color w:val="2B2B2B"/>
        </w:rPr>
        <w:t>pour poursuivre la familiarisation à un rythme adapté, éviter des journées trop longues dès le départ et maintenir des temps de qualité avec les parents.</w:t>
      </w:r>
    </w:p>
    <w:p w14:paraId="4E595589" w14:textId="77777777" w:rsidR="00F907B4" w:rsidRDefault="00F907B4">
      <w:pPr>
        <w:spacing w:after="80"/>
      </w:pPr>
    </w:p>
    <w:p w14:paraId="54334036" w14:textId="77777777" w:rsidR="00F907B4" w:rsidRDefault="00000000">
      <w:pPr>
        <w:spacing w:before="80" w:after="140"/>
        <w:jc w:val="both"/>
      </w:pPr>
      <w:r>
        <w:rPr>
          <w:color w:val="2B2B2B"/>
        </w:rPr>
        <w:t>Ces temps sont également importants pour les parents, qui peuvent rencontrer les professionnels, poser leurs questions et observer le fonctionnement du service — autant d'occasions de construire une relation de confiance et un partenariat essentiel.</w:t>
      </w:r>
    </w:p>
    <w:p w14:paraId="4D33307B" w14:textId="77777777" w:rsidR="00F907B4" w:rsidRDefault="00F907B4">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54416228" w14:textId="77777777">
        <w:tc>
          <w:tcPr>
            <w:tcW w:w="9026" w:type="dxa"/>
            <w:tcBorders>
              <w:top w:val="none" w:sz="0" w:space="0" w:color="FFFFFF"/>
              <w:left w:val="none" w:sz="0" w:space="0" w:color="FFFFFF"/>
              <w:bottom w:val="none" w:sz="0" w:space="0" w:color="FFFFFF"/>
              <w:right w:val="none" w:sz="0" w:space="0" w:color="FFFFFF"/>
            </w:tcBorders>
            <w:shd w:val="clear" w:color="auto" w:fill="FEF3E8"/>
            <w:tcMar>
              <w:top w:w="160" w:type="dxa"/>
              <w:left w:w="240" w:type="dxa"/>
              <w:bottom w:w="160" w:type="dxa"/>
              <w:right w:w="240" w:type="dxa"/>
            </w:tcMar>
          </w:tcPr>
          <w:p w14:paraId="3FD7C8DB" w14:textId="03BF54C3" w:rsidR="00F907B4" w:rsidRDefault="00000000">
            <w:pPr>
              <w:jc w:val="both"/>
            </w:pPr>
            <w:r>
              <w:rPr>
                <w:i/>
                <w:iCs/>
                <w:color w:val="4A3000"/>
                <w:sz w:val="21"/>
                <w:szCs w:val="21"/>
              </w:rPr>
              <w:t>💛 Pour accompagner cette transition, vous pouvez apporter un objet familier (</w:t>
            </w:r>
            <w:r w:rsidR="008B2339">
              <w:rPr>
                <w:i/>
                <w:iCs/>
                <w:color w:val="4A3000"/>
                <w:sz w:val="21"/>
                <w:szCs w:val="21"/>
              </w:rPr>
              <w:t xml:space="preserve">petit </w:t>
            </w:r>
            <w:r>
              <w:rPr>
                <w:i/>
                <w:iCs/>
                <w:color w:val="4A3000"/>
                <w:sz w:val="21"/>
                <w:szCs w:val="21"/>
              </w:rPr>
              <w:t xml:space="preserve">doudou, tétine, </w:t>
            </w:r>
            <w:r w:rsidR="008B2339">
              <w:rPr>
                <w:i/>
                <w:iCs/>
                <w:color w:val="4A3000"/>
                <w:sz w:val="21"/>
                <w:szCs w:val="21"/>
              </w:rPr>
              <w:t xml:space="preserve">petit </w:t>
            </w:r>
            <w:r>
              <w:rPr>
                <w:i/>
                <w:iCs/>
                <w:color w:val="4A3000"/>
                <w:sz w:val="21"/>
                <w:szCs w:val="21"/>
              </w:rPr>
              <w:t>tétra…). Cet objet joue un rôle de repère sécurisant, facilitant le lien entre la maison et la crèche et aidant votre enfant à vivre plus sereinement les moments de séparation.</w:t>
            </w:r>
          </w:p>
        </w:tc>
      </w:tr>
    </w:tbl>
    <w:p w14:paraId="6B5F883F" w14:textId="77777777" w:rsidR="00F907B4" w:rsidRDefault="00F907B4">
      <w:pPr>
        <w:spacing w:after="100"/>
      </w:pPr>
    </w:p>
    <w:p w14:paraId="4AFAD26C" w14:textId="77777777" w:rsidR="00F907B4" w:rsidRDefault="00000000">
      <w:pPr>
        <w:spacing w:before="240" w:after="80"/>
      </w:pPr>
      <w:r>
        <w:rPr>
          <w:b/>
          <w:bCs/>
          <w:color w:val="2E7D6B"/>
          <w:sz w:val="24"/>
          <w:szCs w:val="24"/>
        </w:rPr>
        <w:t>Le passage chez les grands</w:t>
      </w:r>
    </w:p>
    <w:p w14:paraId="136744B1" w14:textId="77777777" w:rsidR="00F907B4" w:rsidRDefault="00000000">
      <w:pPr>
        <w:spacing w:before="80" w:after="140"/>
        <w:jc w:val="both"/>
      </w:pPr>
      <w:r>
        <w:rPr>
          <w:color w:val="2B2B2B"/>
        </w:rPr>
        <w:t>Lors du changement de groupe, une nouvelle période de familiarisation est proposée : l'enfant commence par un temps de jeu d'environ une heure accompagné d'une puéricultrice de son service, puis découvre le nouveau groupe sur un temps similaire, seul. La familiarisation se poursuit par une demi-journée, un repas, puis une journée complète.</w:t>
      </w:r>
    </w:p>
    <w:p w14:paraId="7BC2EA67" w14:textId="77777777" w:rsidR="00F907B4" w:rsidRDefault="00000000">
      <w:pPr>
        <w:spacing w:before="80" w:after="140"/>
        <w:jc w:val="both"/>
      </w:pPr>
      <w:r>
        <w:rPr>
          <w:color w:val="2B2B2B"/>
        </w:rPr>
        <w:t>Ce nouveau service est présenté aux parents en amont lors d'un échange avec Lola, assistante sociale. Les équipes assurent la transmission des informations pour garantir une continuité dans les repères de l'enfant tout au long de ce processus.</w:t>
      </w:r>
    </w:p>
    <w:p w14:paraId="7FA762C8" w14:textId="77777777" w:rsidR="00F907B4" w:rsidRDefault="00000000">
      <w:r>
        <w:br w:type="page"/>
      </w:r>
    </w:p>
    <w:p w14:paraId="53858C1D" w14:textId="77777777" w:rsidR="00F907B4" w:rsidRDefault="00000000">
      <w:pPr>
        <w:pBdr>
          <w:bottom w:val="single" w:sz="6" w:space="6" w:color="F4A261"/>
        </w:pBdr>
        <w:spacing w:before="360" w:after="120"/>
      </w:pPr>
      <w:r>
        <w:rPr>
          <w:b/>
          <w:bCs/>
          <w:color w:val="2E7D6B"/>
          <w:sz w:val="30"/>
          <w:szCs w:val="30"/>
        </w:rPr>
        <w:lastRenderedPageBreak/>
        <w:t>La santé dans le milieu d'accueil</w:t>
      </w:r>
    </w:p>
    <w:p w14:paraId="455D1F4F" w14:textId="77777777" w:rsidR="00F907B4" w:rsidRDefault="00000000">
      <w:pPr>
        <w:spacing w:before="80" w:after="140"/>
        <w:jc w:val="both"/>
      </w:pPr>
      <w:r>
        <w:rPr>
          <w:color w:val="2B2B2B"/>
        </w:rPr>
        <w:t>Veiller à la santé des enfants fait partie de nos priorités au quotidien. Plusieurs dispositifs sont mis en place à cet effet.</w:t>
      </w:r>
    </w:p>
    <w:p w14:paraId="2086ED52" w14:textId="77777777" w:rsidR="00F907B4" w:rsidRDefault="00F907B4">
      <w:pPr>
        <w:spacing w:after="60"/>
      </w:pPr>
    </w:p>
    <w:p w14:paraId="734B3189" w14:textId="77777777" w:rsidR="00F907B4" w:rsidRDefault="00000000">
      <w:pPr>
        <w:spacing w:before="240" w:after="80"/>
      </w:pPr>
      <w:r>
        <w:rPr>
          <w:b/>
          <w:bCs/>
          <w:color w:val="2E7D6B"/>
          <w:sz w:val="24"/>
          <w:szCs w:val="24"/>
        </w:rPr>
        <w:t>Les examens de santé</w:t>
      </w:r>
    </w:p>
    <w:p w14:paraId="26B8514D" w14:textId="77777777" w:rsidR="00F907B4" w:rsidRDefault="00000000">
      <w:pPr>
        <w:spacing w:before="80" w:after="140"/>
        <w:jc w:val="both"/>
      </w:pPr>
      <w:r>
        <w:rPr>
          <w:color w:val="2B2B2B"/>
        </w:rPr>
        <w:t>Conformément à la législation ONE, chaque enfant bénéficie d'un suivi de santé à quatre moments clés : à l'entrée, à 9 mois, à 18 mois et à la sortie. Votre présence est indispensable lors de la première consultation ; vous êtes toujours les bienvenus pour les suivantes.</w:t>
      </w:r>
    </w:p>
    <w:p w14:paraId="0813CC9F" w14:textId="77777777" w:rsidR="00F907B4" w:rsidRDefault="00000000">
      <w:pPr>
        <w:spacing w:before="80" w:after="140"/>
        <w:jc w:val="both"/>
      </w:pPr>
      <w:r>
        <w:rPr>
          <w:color w:val="2B2B2B"/>
        </w:rPr>
        <w:t>Ces consultations sont préventives. Le Dr Guichaux, en collaboration avec Louise, notre assistante sociale, aborde différents aspects : échange avec vous ou la puéricultrice, examen clinique, suivi de la croissance, vérification des vaccins, observation du développement moteur et langagier. Il ne s'agit pas de consultations classiques : pas de soins, pas de certificats, pas de prescriptions. Si une difficulté est observée, un examen complémentaire peut être organisé.</w:t>
      </w:r>
    </w:p>
    <w:p w14:paraId="7A9D9479" w14:textId="77777777" w:rsidR="00F907B4" w:rsidRDefault="00000000">
      <w:pPr>
        <w:spacing w:before="80" w:after="140"/>
        <w:jc w:val="both"/>
      </w:pPr>
      <w:r>
        <w:rPr>
          <w:color w:val="2B2B2B"/>
        </w:rPr>
        <w:t>Après chaque consultation, un retour est noté dans le carnet ONE de votre enfant. C'est aussi l'occasion d'échanger avec vous et de vous proposer des informations utiles, adaptées à l'âge de votre enfant.</w:t>
      </w:r>
    </w:p>
    <w:p w14:paraId="0A55E650" w14:textId="77777777" w:rsidR="00F907B4" w:rsidRDefault="00F907B4">
      <w:pPr>
        <w:spacing w:after="60"/>
      </w:pPr>
    </w:p>
    <w:p w14:paraId="1C714463" w14:textId="77777777" w:rsidR="00F907B4" w:rsidRDefault="00000000">
      <w:pPr>
        <w:spacing w:before="240" w:after="80"/>
      </w:pPr>
      <w:r>
        <w:rPr>
          <w:b/>
          <w:bCs/>
          <w:color w:val="2E7D6B"/>
          <w:sz w:val="24"/>
          <w:szCs w:val="24"/>
        </w:rPr>
        <w:t>La vaccination</w:t>
      </w:r>
    </w:p>
    <w:p w14:paraId="40593BB8" w14:textId="77777777" w:rsidR="00F907B4" w:rsidRDefault="00000000">
      <w:pPr>
        <w:spacing w:before="80" w:after="140"/>
        <w:jc w:val="both"/>
      </w:pPr>
      <w:r>
        <w:rPr>
          <w:color w:val="2B2B2B"/>
        </w:rPr>
        <w:t>Lors des consultations, le médecin peut vous proposer de poursuivre la vaccination directement à la crèche. Des rendez-vous seront fixés pour administrer les vaccins.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623DB41C" w14:textId="77777777">
        <w:tc>
          <w:tcPr>
            <w:tcW w:w="9026" w:type="dxa"/>
            <w:tcBorders>
              <w:top w:val="none" w:sz="0" w:space="0" w:color="FFFFFF"/>
              <w:left w:val="none" w:sz="0" w:space="0" w:color="FFFFFF"/>
              <w:bottom w:val="none" w:sz="0" w:space="0" w:color="FFFFFF"/>
              <w:right w:val="none" w:sz="0" w:space="0" w:color="FFFFFF"/>
            </w:tcBorders>
            <w:shd w:val="clear" w:color="auto" w:fill="FEF3E8"/>
            <w:tcMar>
              <w:top w:w="160" w:type="dxa"/>
              <w:left w:w="240" w:type="dxa"/>
              <w:bottom w:w="160" w:type="dxa"/>
              <w:right w:w="240" w:type="dxa"/>
            </w:tcMar>
          </w:tcPr>
          <w:p w14:paraId="3A54CCB3" w14:textId="4514E6B1" w:rsidR="00F907B4" w:rsidRDefault="00000000">
            <w:pPr>
              <w:jc w:val="both"/>
            </w:pPr>
            <w:r>
              <w:rPr>
                <w:i/>
                <w:iCs/>
                <w:color w:val="4A3000"/>
                <w:sz w:val="21"/>
                <w:szCs w:val="21"/>
              </w:rPr>
              <w:t xml:space="preserve">💛 Attention : certains vaccins sont obligatoires pour l'accueil en crèche. Toutes les informations se trouvent dans le </w:t>
            </w:r>
            <w:r w:rsidR="00FD3992">
              <w:rPr>
                <w:i/>
                <w:iCs/>
                <w:color w:val="4A3000"/>
                <w:sz w:val="21"/>
                <w:szCs w:val="21"/>
              </w:rPr>
              <w:t>contrat d’accueil</w:t>
            </w:r>
            <w:r>
              <w:rPr>
                <w:i/>
                <w:iCs/>
                <w:color w:val="4A3000"/>
                <w:sz w:val="21"/>
                <w:szCs w:val="21"/>
              </w:rPr>
              <w:t>.</w:t>
            </w:r>
          </w:p>
        </w:tc>
      </w:tr>
    </w:tbl>
    <w:p w14:paraId="74338224" w14:textId="77777777" w:rsidR="00F907B4" w:rsidRDefault="00F907B4">
      <w:pPr>
        <w:spacing w:after="80"/>
      </w:pPr>
    </w:p>
    <w:p w14:paraId="77149576" w14:textId="77777777" w:rsidR="00F907B4" w:rsidRDefault="00000000">
      <w:pPr>
        <w:spacing w:before="240" w:after="80"/>
      </w:pPr>
      <w:r>
        <w:rPr>
          <w:b/>
          <w:bCs/>
          <w:color w:val="2E7D6B"/>
          <w:sz w:val="24"/>
          <w:szCs w:val="24"/>
        </w:rPr>
        <w:t>Le dépistage visuel</w:t>
      </w:r>
    </w:p>
    <w:p w14:paraId="6BB6CFC4" w14:textId="77777777" w:rsidR="00F907B4" w:rsidRDefault="00000000">
      <w:pPr>
        <w:spacing w:before="80" w:after="140"/>
        <w:jc w:val="both"/>
      </w:pPr>
      <w:r>
        <w:rPr>
          <w:color w:val="2B2B2B"/>
        </w:rPr>
        <w:t>À partir de 18 mois, l'ONE organise un dépistage visuel au sein de la crèche pour repérer précocement d'éventuels troubles de la vue. Cet examen est simple, rapide, indolore et gratuit. L'objectif est d'intervenir le plus tôt possible si besoin, afin de soutenir au mieux le développement global de votre enfant.</w:t>
      </w:r>
    </w:p>
    <w:p w14:paraId="5F4D94CD" w14:textId="77777777" w:rsidR="00F907B4" w:rsidRDefault="00000000">
      <w:r>
        <w:br w:type="page"/>
      </w:r>
    </w:p>
    <w:p w14:paraId="3E526D64" w14:textId="77777777" w:rsidR="00F907B4" w:rsidRDefault="00000000">
      <w:pPr>
        <w:pBdr>
          <w:bottom w:val="single" w:sz="6" w:space="6" w:color="F4A261"/>
        </w:pBdr>
        <w:spacing w:before="360" w:after="120"/>
      </w:pPr>
      <w:r>
        <w:rPr>
          <w:b/>
          <w:bCs/>
          <w:color w:val="2E7D6B"/>
          <w:sz w:val="30"/>
          <w:szCs w:val="30"/>
        </w:rPr>
        <w:lastRenderedPageBreak/>
        <w:t>La vie au quotidien</w:t>
      </w:r>
    </w:p>
    <w:p w14:paraId="7B3B64E6" w14:textId="77777777" w:rsidR="00F907B4" w:rsidRDefault="00000000">
      <w:pPr>
        <w:spacing w:before="240" w:after="80"/>
      </w:pPr>
      <w:r>
        <w:rPr>
          <w:b/>
          <w:bCs/>
          <w:color w:val="2E7D6B"/>
          <w:sz w:val="24"/>
          <w:szCs w:val="24"/>
        </w:rPr>
        <w:t>L'alimentation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3CF7E9B1" w14:textId="77777777">
        <w:tc>
          <w:tcPr>
            <w:tcW w:w="9026" w:type="dxa"/>
            <w:tcBorders>
              <w:top w:val="none" w:sz="0" w:space="0" w:color="FFFFFF"/>
              <w:left w:val="none" w:sz="0" w:space="0" w:color="FFFFFF"/>
              <w:bottom w:val="none" w:sz="0" w:space="0" w:color="FFFFFF"/>
              <w:right w:val="none" w:sz="0" w:space="0" w:color="FFFFFF"/>
            </w:tcBorders>
            <w:shd w:val="clear" w:color="auto" w:fill="E8F5F1"/>
            <w:tcMar>
              <w:top w:w="160" w:type="dxa"/>
              <w:left w:w="240" w:type="dxa"/>
              <w:bottom w:w="160" w:type="dxa"/>
              <w:right w:w="240" w:type="dxa"/>
            </w:tcMar>
          </w:tcPr>
          <w:p w14:paraId="309AC803" w14:textId="77777777" w:rsidR="00F907B4" w:rsidRDefault="00000000">
            <w:pPr>
              <w:jc w:val="center"/>
            </w:pPr>
            <w:r>
              <w:rPr>
                <w:i/>
                <w:iCs/>
                <w:color w:val="2E7D6B"/>
                <w:sz w:val="21"/>
                <w:szCs w:val="21"/>
              </w:rPr>
              <w:t>« La qualité des aliments offerts aux nourrissons et aux jeunes enfants favorise une croissance harmonieuse et un développement optimal grâce à un apport nutritionnel adapté à l'âge, à la croissance et à l'activité physique. »</w:t>
            </w:r>
          </w:p>
        </w:tc>
      </w:tr>
    </w:tbl>
    <w:p w14:paraId="0DCCF389" w14:textId="77777777" w:rsidR="00F907B4" w:rsidRDefault="00F907B4">
      <w:pPr>
        <w:spacing w:after="80"/>
      </w:pPr>
    </w:p>
    <w:p w14:paraId="0AA78625" w14:textId="77777777" w:rsidR="00F907B4" w:rsidRDefault="00000000">
      <w:pPr>
        <w:spacing w:before="80" w:after="140"/>
        <w:jc w:val="both"/>
      </w:pPr>
      <w:r>
        <w:rPr>
          <w:color w:val="2B2B2B"/>
        </w:rPr>
        <w:t>L'alimentation est un moment important de la journée, à la fois pour répondre aux besoins de l'enfant, mais aussi comme temps de plaisir, de découverte et de relation.</w:t>
      </w:r>
    </w:p>
    <w:p w14:paraId="57D1F5D5" w14:textId="77777777" w:rsidR="00F907B4" w:rsidRDefault="00000000">
      <w:pPr>
        <w:spacing w:before="80" w:after="140"/>
        <w:jc w:val="both"/>
      </w:pPr>
      <w:r>
        <w:rPr>
          <w:color w:val="2B2B2B"/>
        </w:rPr>
        <w:t>Les repas sont préparés chaque jour par le groupe Compass, dans leur cuisine à proximité de la crèche. Les menus (soupe, dîner, goûter) sont élaborés dans le respect des recommandations de l'ONE et affichés à l'entrée des services. Tout régime alimentaire particulier est bien entendu respecté.</w:t>
      </w:r>
    </w:p>
    <w:p w14:paraId="2CD0D5A8" w14:textId="31A6DC60" w:rsidR="00F907B4" w:rsidRDefault="00000000">
      <w:pPr>
        <w:spacing w:before="80" w:after="140"/>
        <w:jc w:val="both"/>
      </w:pPr>
      <w:r>
        <w:rPr>
          <w:color w:val="2B2B2B"/>
        </w:rPr>
        <w:t>Durant les premiers mois, votre bébé est nourri à la demande. Il reçoit du lait : soit le vôtre (tiré), soit une marque que vous fournissez, soit le lait Nutrilon</w:t>
      </w:r>
      <w:r w:rsidR="005A09CB">
        <w:rPr>
          <w:color w:val="2B2B2B"/>
        </w:rPr>
        <w:t xml:space="preserve"> 1</w:t>
      </w:r>
      <w:r w:rsidR="005A09CB" w:rsidRPr="005A09CB">
        <w:rPr>
          <w:color w:val="2B2B2B"/>
          <w:vertAlign w:val="superscript"/>
        </w:rPr>
        <w:t>er</w:t>
      </w:r>
      <w:r w:rsidR="005A09CB">
        <w:rPr>
          <w:color w:val="2B2B2B"/>
        </w:rPr>
        <w:t xml:space="preserve"> âge</w:t>
      </w:r>
      <w:r>
        <w:rPr>
          <w:color w:val="2B2B2B"/>
        </w:rPr>
        <w:t xml:space="preserve"> proposé par la crèche. Les biberons sont donnés dans les bras, dans une position confortable et sécurisante. Les premières purées sont proposées dans</w:t>
      </w:r>
      <w:r w:rsidR="008B2339">
        <w:rPr>
          <w:color w:val="2B2B2B"/>
        </w:rPr>
        <w:t xml:space="preserve"> les bras ou dans</w:t>
      </w:r>
      <w:r>
        <w:rPr>
          <w:color w:val="2B2B2B"/>
        </w:rPr>
        <w:t xml:space="preserve"> un relax ; dès que votre enfant acquiert la position assise, il prend ses repas en chaise haute ou sur les genoux, toujours accompagné.</w:t>
      </w:r>
    </w:p>
    <w:p w14:paraId="62A1495F" w14:textId="77777777" w:rsidR="00F907B4" w:rsidRDefault="00000000">
      <w:pPr>
        <w:spacing w:before="80" w:after="140"/>
        <w:jc w:val="both"/>
      </w:pPr>
      <w:r>
        <w:rPr>
          <w:color w:val="2B2B2B"/>
        </w:rPr>
        <w:t>L'introduction de l'alimentation diversifiée se fait en collaboration avec vous : vous commencez les nouveaux aliments à la maison, nous prenons le relais à la crèche. Au début, nous proposons les mêmes légumes que ceux introduits chez vous. Ensuite, nous suivons progressivement le menu de la crèche. Il en va de même pour la viande, le poisson, les œufs, les fruits et pour l'évolution des textures (du mixé vers les morceaux).</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78AD6476" w14:textId="77777777">
        <w:tc>
          <w:tcPr>
            <w:tcW w:w="9026" w:type="dxa"/>
            <w:tcBorders>
              <w:top w:val="none" w:sz="0" w:space="0" w:color="FFFFFF"/>
              <w:left w:val="none" w:sz="0" w:space="0" w:color="FFFFFF"/>
              <w:bottom w:val="none" w:sz="0" w:space="0" w:color="FFFFFF"/>
              <w:right w:val="none" w:sz="0" w:space="0" w:color="FFFFFF"/>
            </w:tcBorders>
            <w:shd w:val="clear" w:color="auto" w:fill="FEF3E8"/>
            <w:tcMar>
              <w:top w:w="160" w:type="dxa"/>
              <w:left w:w="240" w:type="dxa"/>
              <w:bottom w:w="160" w:type="dxa"/>
              <w:right w:w="240" w:type="dxa"/>
            </w:tcMar>
          </w:tcPr>
          <w:p w14:paraId="6088BC51" w14:textId="77777777" w:rsidR="00F907B4" w:rsidRDefault="00000000">
            <w:pPr>
              <w:jc w:val="both"/>
            </w:pPr>
            <w:r>
              <w:rPr>
                <w:i/>
                <w:iCs/>
                <w:color w:val="4A3000"/>
                <w:sz w:val="21"/>
                <w:szCs w:val="21"/>
              </w:rPr>
              <w:t>💛 N'hésitez pas à nous informer des évolutions de votre enfant afin que nous puissions nous adapter à son rythme.</w:t>
            </w:r>
          </w:p>
        </w:tc>
      </w:tr>
    </w:tbl>
    <w:p w14:paraId="2EF3F86E" w14:textId="77777777" w:rsidR="00F907B4" w:rsidRDefault="00F907B4">
      <w:pPr>
        <w:spacing w:after="80"/>
      </w:pPr>
    </w:p>
    <w:p w14:paraId="608E6DA6" w14:textId="77777777" w:rsidR="00F907B4" w:rsidRDefault="00000000">
      <w:pPr>
        <w:spacing w:before="80" w:after="140"/>
        <w:jc w:val="both"/>
      </w:pPr>
      <w:r>
        <w:rPr>
          <w:color w:val="2B2B2B"/>
        </w:rPr>
        <w:t>Jusqu'à environ 15 mois, les bébés mangent en fonction de leur rythme (sommeil, éveil…). Les repas sont donnés un à un par la puéricultrice, dans un moment calme et individualisé, propice à une relation privilégiée.</w:t>
      </w:r>
    </w:p>
    <w:p w14:paraId="53116367" w14:textId="77777777" w:rsidR="00F907B4" w:rsidRDefault="00000000">
      <w:pPr>
        <w:spacing w:before="80" w:after="140"/>
        <w:jc w:val="both"/>
      </w:pPr>
      <w:r>
        <w:rPr>
          <w:color w:val="2B2B2B"/>
        </w:rPr>
        <w:t>Chez les moyens et les grands, les repas commencent vers 11h, en petits groupes à table avec les puéricultrices. Nous soutenons l'autonomie des enfants grâce à du mobilier adapté à leur taille, des assiettes en céramique et des couverts en inox. Au dîner : soupe puis repas, avec de l'eau. Au goûter vers 15h : fruits puis collation ou tartine, avec de l'eau. Des lavabos adaptés sont à disposition pour le lavage des mains, afin de soutenir l'acquisition de l'autonomie.</w:t>
      </w:r>
    </w:p>
    <w:p w14:paraId="5D1F480C" w14:textId="3715202C" w:rsidR="00F907B4" w:rsidRDefault="00000000">
      <w:pPr>
        <w:spacing w:before="80" w:after="140"/>
        <w:jc w:val="both"/>
      </w:pPr>
      <w:r>
        <w:rPr>
          <w:color w:val="2B2B2B"/>
        </w:rPr>
        <w:t xml:space="preserve">Chez les plus grands, un projet « boîte à tartine » </w:t>
      </w:r>
      <w:r w:rsidR="005A09CB">
        <w:rPr>
          <w:color w:val="2B2B2B"/>
        </w:rPr>
        <w:t>accompagne</w:t>
      </w:r>
      <w:r>
        <w:rPr>
          <w:color w:val="2B2B2B"/>
        </w:rPr>
        <w:t xml:space="preserve"> l'entrée à l'école : chaque enfant dispose d'une boîte à tartine et d'une gourde qui l'accompagnent au quotidien à la crèche — le goûter y est placé chaque jour, la gourde utilisée toute la journée notamment en extérieur. Ce fonctionnement permet à l'enfant de gagner en autonomie (ouvrir, refermer, reconnaître ses affaires, gérer son repas) et d'assurer une continuité entre la maison, la crèche et l'école, tout en restant accompagné par l'adulte.</w:t>
      </w:r>
    </w:p>
    <w:p w14:paraId="141BE834" w14:textId="33EC3296" w:rsidR="00F907B4" w:rsidRDefault="00000000">
      <w:pPr>
        <w:spacing w:before="80" w:after="140"/>
        <w:jc w:val="both"/>
      </w:pPr>
      <w:r>
        <w:rPr>
          <w:color w:val="2B2B2B"/>
        </w:rPr>
        <w:t xml:space="preserve">Un petit-déjeuner </w:t>
      </w:r>
      <w:r w:rsidR="005A09CB">
        <w:rPr>
          <w:color w:val="2B2B2B"/>
        </w:rPr>
        <w:t xml:space="preserve">( tartine beurrée en général parfois accompagnée d’un fruit) </w:t>
      </w:r>
      <w:r>
        <w:rPr>
          <w:color w:val="2B2B2B"/>
        </w:rPr>
        <w:t>est également proposé aux enfants arrivant avant 8h30.</w:t>
      </w:r>
    </w:p>
    <w:p w14:paraId="0DA7BF54" w14:textId="77777777" w:rsidR="00F907B4" w:rsidRDefault="00F907B4">
      <w:pPr>
        <w:spacing w:after="120"/>
      </w:pPr>
    </w:p>
    <w:p w14:paraId="7763A1F9" w14:textId="77777777" w:rsidR="00F907B4" w:rsidRDefault="00000000">
      <w:pPr>
        <w:spacing w:before="240" w:after="80"/>
      </w:pPr>
      <w:r>
        <w:rPr>
          <w:b/>
          <w:bCs/>
          <w:color w:val="2E7D6B"/>
          <w:sz w:val="24"/>
          <w:szCs w:val="24"/>
        </w:rPr>
        <w:t>Le sommeil</w:t>
      </w:r>
    </w:p>
    <w:p w14:paraId="4449D0F5" w14:textId="77777777" w:rsidR="00F907B4" w:rsidRDefault="00000000">
      <w:pPr>
        <w:spacing w:before="80" w:after="140"/>
        <w:jc w:val="both"/>
      </w:pPr>
      <w:r>
        <w:rPr>
          <w:color w:val="2B2B2B"/>
        </w:rPr>
        <w:t>Le sommeil est essentiel pour le bien-être et le développement de l'enfant. Nous veillons à respecter au maximum le besoin individuel de repos de chacun.</w:t>
      </w:r>
    </w:p>
    <w:p w14:paraId="5EE21873" w14:textId="77777777" w:rsidR="00F907B4" w:rsidRDefault="00000000">
      <w:pPr>
        <w:spacing w:before="80" w:after="140"/>
        <w:jc w:val="both"/>
      </w:pPr>
      <w:r>
        <w:rPr>
          <w:color w:val="2B2B2B"/>
        </w:rPr>
        <w:lastRenderedPageBreak/>
        <w:t>Chez les bébés, les temps de sommeil sont respectés à la demande : les enfants sont couchés dès qu'ils montrent des signes de fatigue et levés à leur réveil naturel — nous ne réveillons pas les enfants pour les repas. Chaque enfant dispose d'un lit nominatif ; draps et gigoteuse sont fournis par la crèche. Dans les dortoirs, les places sont attribuées en fonction du rythme de sommeil et des habitudes d'endormissement de chaque enfant.</w:t>
      </w:r>
    </w:p>
    <w:p w14:paraId="22D0DEA1" w14:textId="5B9D56FB" w:rsidR="00F907B4" w:rsidRDefault="005A09CB">
      <w:pPr>
        <w:spacing w:before="80" w:after="140"/>
        <w:jc w:val="both"/>
      </w:pPr>
      <w:r w:rsidRPr="005A09CB">
        <w:rPr>
          <w:color w:val="2B2B2B"/>
        </w:rPr>
        <w:t>Chez les plus grands, la sieste se fait sur des lits couchettes. Quelques lits à barreaux restent toutefois disponibles pour les enfants venant de changer de groupe, afin de respecter leur rythme et faciliter la transition</w:t>
      </w:r>
      <w:r>
        <w:rPr>
          <w:color w:val="2B2B2B"/>
        </w:rPr>
        <w:t>. La transition vers un lit au sol se fait progressivement selon le rythme et la sécurité de chaque enfant. Le réveil est progressif, et les enfants reprennent leurs activités en douceur.</w:t>
      </w:r>
    </w:p>
    <w:p w14:paraId="41F97AB7" w14:textId="77777777" w:rsidR="00F907B4" w:rsidRDefault="00F907B4">
      <w:pPr>
        <w:spacing w:after="120"/>
      </w:pPr>
    </w:p>
    <w:p w14:paraId="1AE5891D" w14:textId="77777777" w:rsidR="00F907B4" w:rsidRDefault="00000000">
      <w:pPr>
        <w:spacing w:before="240" w:after="80"/>
      </w:pPr>
      <w:r>
        <w:rPr>
          <w:b/>
          <w:bCs/>
          <w:color w:val="2E7D6B"/>
          <w:sz w:val="24"/>
          <w:szCs w:val="24"/>
        </w:rPr>
        <w:t>Le change</w:t>
      </w:r>
    </w:p>
    <w:p w14:paraId="72C9CDB6" w14:textId="77777777" w:rsidR="00F907B4" w:rsidRDefault="00000000">
      <w:pPr>
        <w:spacing w:before="80" w:after="140"/>
        <w:jc w:val="both"/>
      </w:pPr>
      <w:r>
        <w:rPr>
          <w:color w:val="2B2B2B"/>
        </w:rPr>
        <w:t>Le change est un moment de soin, mais aussi un moment privilégié de relation entre l'adulte et l'enfant — bien au-delà de la simple dimension hygiénique.</w:t>
      </w:r>
    </w:p>
    <w:p w14:paraId="42E5B774" w14:textId="77777777" w:rsidR="00F907B4" w:rsidRDefault="00000000">
      <w:pPr>
        <w:spacing w:before="80" w:after="140"/>
        <w:jc w:val="both"/>
        <w:rPr>
          <w:color w:val="2B2B2B"/>
        </w:rPr>
      </w:pPr>
      <w:r>
        <w:rPr>
          <w:color w:val="2B2B2B"/>
        </w:rPr>
        <w:t>Les changes sont réalisés au gant de toilette et à l'eau savonneuse. L'enfant est toujours prévenu avant d'être changé et invité à participer progressivement, quel que soit son âge : donner ses bras, lever les jambes, participer au déshabillage…</w:t>
      </w:r>
    </w:p>
    <w:p w14:paraId="01D60BA5" w14:textId="32979463" w:rsidR="00CA5C5C" w:rsidRDefault="00CA5C5C">
      <w:pPr>
        <w:spacing w:before="80" w:after="140"/>
        <w:jc w:val="both"/>
      </w:pPr>
      <w:r w:rsidRPr="00CA5C5C">
        <w:t>Les parents sont invités à fournir les langes pour leur enfant, afin de pouvoir choisir la marque qui leur convient le mieux ; ceux-ci sont apportés en paquet pour plus de facilité, et les puéricultrices les préviennent lorsqu’il est nécessaire de les renouveler.</w:t>
      </w:r>
    </w:p>
    <w:p w14:paraId="01BBAC32" w14:textId="77777777" w:rsidR="00F907B4" w:rsidRDefault="00000000">
      <w:pPr>
        <w:spacing w:before="80" w:after="140"/>
        <w:jc w:val="both"/>
        <w:rPr>
          <w:color w:val="2B2B2B"/>
        </w:rPr>
      </w:pPr>
      <w:r>
        <w:rPr>
          <w:color w:val="2B2B2B"/>
        </w:rPr>
        <w:t>Chez les plus grands, des toilettes adaptées à leur taille soutiennent l'acquisition de la propreté. Nous accompagnons chaque enfant à son rythme, en lien avec vous, lorsqu'il se montre prêt pour cette étape.</w:t>
      </w:r>
    </w:p>
    <w:p w14:paraId="2F417E21" w14:textId="77777777" w:rsidR="00825200" w:rsidRDefault="00825200">
      <w:pPr>
        <w:spacing w:before="80" w:after="140"/>
        <w:jc w:val="both"/>
        <w:rPr>
          <w:color w:val="2B2B2B"/>
        </w:rPr>
      </w:pPr>
    </w:p>
    <w:p w14:paraId="532952D5" w14:textId="057F4D96" w:rsidR="00825200" w:rsidRPr="00825200" w:rsidRDefault="00825200" w:rsidP="00825200">
      <w:pPr>
        <w:spacing w:before="240" w:after="80"/>
      </w:pPr>
      <w:r>
        <w:rPr>
          <w:b/>
          <w:bCs/>
          <w:color w:val="2E7D6B"/>
          <w:sz w:val="24"/>
          <w:szCs w:val="24"/>
        </w:rPr>
        <w:t>Egalité et non-discrimination</w:t>
      </w:r>
    </w:p>
    <w:p w14:paraId="735BA6BE" w14:textId="77777777" w:rsidR="00825200" w:rsidRPr="00825200" w:rsidRDefault="00825200" w:rsidP="00825200">
      <w:pPr>
        <w:spacing w:before="80" w:after="140"/>
        <w:jc w:val="both"/>
      </w:pPr>
      <w:r w:rsidRPr="00825200">
        <w:t>Nous accueillons chaque enfant et sa famille dans le respect de leur histoire, de leur culture et de leur réalité de vie.</w:t>
      </w:r>
    </w:p>
    <w:p w14:paraId="1E18C069" w14:textId="77777777" w:rsidR="00825200" w:rsidRPr="00825200" w:rsidRDefault="00825200" w:rsidP="00825200">
      <w:pPr>
        <w:spacing w:before="80" w:after="140"/>
        <w:jc w:val="both"/>
      </w:pPr>
      <w:r w:rsidRPr="00825200">
        <w:t>Notre crèche est ouverte à tous, sans distinction. Nous veillons à offrir un accueil inclusif, où chaque enfant trouve sa place et peut évoluer dans un environnement sécurisant et respectueux.</w:t>
      </w:r>
    </w:p>
    <w:p w14:paraId="369A3983" w14:textId="77777777" w:rsidR="00825200" w:rsidRPr="00825200" w:rsidRDefault="00825200" w:rsidP="00825200">
      <w:pPr>
        <w:spacing w:before="80" w:after="140"/>
        <w:jc w:val="both"/>
      </w:pPr>
      <w:r w:rsidRPr="00825200">
        <w:t>Nous accordons une attention particulière aux situations plus fragiles et disposons de places d’urgence sociale afin de pouvoir répondre, lorsque cela est nécessaire, à des situations familiales particulières et soutenir au mieux l’enfant dans ces moments.</w:t>
      </w:r>
    </w:p>
    <w:p w14:paraId="559D275D" w14:textId="77777777" w:rsidR="00825200" w:rsidRPr="00825200" w:rsidRDefault="00825200" w:rsidP="00825200">
      <w:pPr>
        <w:spacing w:before="80" w:after="140"/>
        <w:jc w:val="both"/>
      </w:pPr>
      <w:r w:rsidRPr="00825200">
        <w:t>Les différences culturelles et éducatives sont reconnues comme une richesse. Nous restons attentifs à maintenir une cohérence pour l’enfant. Si des écarts sont perçus entre la maison et la crèche, nous encourageons les échanges avec les parents afin d’ajuster nos pratiques dans l’intérêt de l’enfant.</w:t>
      </w:r>
    </w:p>
    <w:p w14:paraId="08FBED49" w14:textId="77777777" w:rsidR="00825200" w:rsidRPr="00825200" w:rsidRDefault="00825200" w:rsidP="00825200">
      <w:pPr>
        <w:spacing w:before="80" w:after="140"/>
        <w:jc w:val="both"/>
      </w:pPr>
      <w:r w:rsidRPr="00825200">
        <w:t>Nous favorisons également l’accueil d’enfants à besoins spécifiques. Celui-ci est réfléchi au cas par cas, en partenariat avec la famille, les éventuels intervenants extérieurs et l’ONE, afin de garantir un accompagnement adapté et une intégration harmonieuse au sein du groupe.</w:t>
      </w:r>
    </w:p>
    <w:p w14:paraId="1B938153" w14:textId="3472ABE3" w:rsidR="00825200" w:rsidRDefault="00825200">
      <w:pPr>
        <w:spacing w:before="80" w:after="140"/>
        <w:jc w:val="both"/>
      </w:pPr>
    </w:p>
    <w:p w14:paraId="6EAA92D1" w14:textId="77777777" w:rsidR="00825200" w:rsidRDefault="00825200">
      <w:pPr>
        <w:spacing w:before="80" w:after="140"/>
        <w:jc w:val="both"/>
      </w:pPr>
    </w:p>
    <w:p w14:paraId="4B39D053" w14:textId="77777777" w:rsidR="00825200" w:rsidRDefault="00825200">
      <w:pPr>
        <w:spacing w:before="80" w:after="140"/>
        <w:jc w:val="both"/>
      </w:pPr>
    </w:p>
    <w:p w14:paraId="248E470A" w14:textId="77777777" w:rsidR="00825200" w:rsidRDefault="00825200">
      <w:pPr>
        <w:spacing w:before="80" w:after="140"/>
        <w:jc w:val="both"/>
      </w:pPr>
    </w:p>
    <w:p w14:paraId="46617680" w14:textId="77777777" w:rsidR="00825200" w:rsidRDefault="00825200">
      <w:pPr>
        <w:spacing w:before="80" w:after="140"/>
        <w:jc w:val="both"/>
      </w:pPr>
    </w:p>
    <w:p w14:paraId="2CF7F6B2" w14:textId="77777777" w:rsidR="00F907B4" w:rsidRDefault="00000000">
      <w:pPr>
        <w:pBdr>
          <w:bottom w:val="single" w:sz="6" w:space="6" w:color="F4A261"/>
        </w:pBdr>
        <w:spacing w:before="360" w:after="120"/>
      </w:pPr>
      <w:r>
        <w:rPr>
          <w:b/>
          <w:bCs/>
          <w:color w:val="2E7D6B"/>
          <w:sz w:val="30"/>
          <w:szCs w:val="30"/>
        </w:rPr>
        <w:lastRenderedPageBreak/>
        <w:t>Les espaces extérieurs</w:t>
      </w:r>
    </w:p>
    <w:p w14:paraId="3FBFE04F" w14:textId="77777777" w:rsidR="00F907B4" w:rsidRDefault="00000000">
      <w:pPr>
        <w:spacing w:before="80" w:after="140"/>
        <w:jc w:val="both"/>
      </w:pPr>
      <w:r>
        <w:rPr>
          <w:color w:val="2B2B2B"/>
        </w:rPr>
        <w:t>Notre crèche dispose de différents espaces extérieurs que nous exploitons au maximum au quotidien. Beaucoup d'enfants vivant en centre-ville n'ont pas la possibilité de profiter régulièrement d'un jardin : cet accès constitue un axe fort de notre projet pédagogique. Chaque service des grands bénéficie d'un accès direct à son espace extérieur, ce qui permet des sorties fréquentes et intégrées dans le déroulement de la journée.</w:t>
      </w:r>
    </w:p>
    <w:p w14:paraId="3F0D01C7" w14:textId="77777777" w:rsidR="00F907B4" w:rsidRDefault="00000000">
      <w:pPr>
        <w:spacing w:before="80" w:after="140"/>
        <w:jc w:val="both"/>
      </w:pPr>
      <w:r>
        <w:rPr>
          <w:color w:val="2B2B2B"/>
        </w:rPr>
        <w:t>Dès que les conditions météorologiques le permettent, une partie importante de la vie de la crèche se déroule dehors : jeux libres, activités, moments de regroupement, et parfois certains temps de repas. En période de chaleur, des jeux d'eau et de petites piscines sont proposés.</w:t>
      </w:r>
    </w:p>
    <w:p w14:paraId="710A0947" w14:textId="77777777" w:rsidR="00F907B4" w:rsidRDefault="00F907B4">
      <w:pPr>
        <w:spacing w:after="80"/>
      </w:pPr>
    </w:p>
    <w:p w14:paraId="4C65D804" w14:textId="77777777" w:rsidR="00FD3992" w:rsidRDefault="00FD3992" w:rsidP="00FD3992">
      <w:pPr>
        <w:spacing w:after="120"/>
        <w:jc w:val="both"/>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FD3992" w14:paraId="012C6251" w14:textId="77777777" w:rsidTr="004B1C07">
        <w:tc>
          <w:tcPr>
            <w:tcW w:w="4513" w:type="dxa"/>
            <w:tcBorders>
              <w:top w:val="none" w:sz="0" w:space="0" w:color="FFFFFF"/>
              <w:left w:val="none" w:sz="0" w:space="0" w:color="FFFFFF"/>
              <w:bottom w:val="none" w:sz="0" w:space="0" w:color="FFFFFF"/>
              <w:right w:val="none" w:sz="0" w:space="0" w:color="FFFFFF"/>
            </w:tcBorders>
            <w:shd w:val="clear" w:color="auto" w:fill="E8F5F1"/>
            <w:tcMar>
              <w:top w:w="160" w:type="dxa"/>
              <w:left w:w="200" w:type="dxa"/>
              <w:bottom w:w="160" w:type="dxa"/>
              <w:right w:w="120" w:type="dxa"/>
            </w:tcMar>
          </w:tcPr>
          <w:p w14:paraId="7A1CF09C" w14:textId="77777777" w:rsidR="00FD3992" w:rsidRDefault="00FD3992" w:rsidP="004B1C07">
            <w:pPr>
              <w:jc w:val="both"/>
            </w:pPr>
            <w:r>
              <w:rPr>
                <w:b/>
                <w:bCs/>
                <w:color w:val="2E7D6B"/>
              </w:rPr>
              <w:t>Ce que l'extérieur apporte</w:t>
            </w:r>
          </w:p>
          <w:p w14:paraId="434784BC" w14:textId="77777777" w:rsidR="00FD3992" w:rsidRDefault="00FD3992" w:rsidP="004B1C07">
            <w:pPr>
              <w:spacing w:after="60"/>
              <w:jc w:val="both"/>
            </w:pPr>
          </w:p>
          <w:p w14:paraId="29BC0813" w14:textId="522B9DAF" w:rsidR="00FD3992" w:rsidRDefault="00FD3992" w:rsidP="004B1C07">
            <w:pPr>
              <w:pStyle w:val="Paragraphedeliste"/>
              <w:numPr>
                <w:ilvl w:val="0"/>
                <w:numId w:val="2"/>
              </w:numPr>
              <w:spacing w:before="60" w:after="60"/>
              <w:jc w:val="both"/>
            </w:pPr>
            <w:r>
              <w:t>Dépense</w:t>
            </w:r>
            <w:r w:rsidR="00367835">
              <w:t>r et réguler son énergie</w:t>
            </w:r>
          </w:p>
          <w:p w14:paraId="2D8E8A55" w14:textId="5F2CC2BC" w:rsidR="00FD3992" w:rsidRDefault="00FD3992" w:rsidP="004B1C07">
            <w:pPr>
              <w:pStyle w:val="Paragraphedeliste"/>
              <w:numPr>
                <w:ilvl w:val="0"/>
                <w:numId w:val="2"/>
              </w:numPr>
              <w:spacing w:before="60" w:after="60"/>
              <w:jc w:val="both"/>
            </w:pPr>
            <w:r>
              <w:t xml:space="preserve">Développer sa motricité </w:t>
            </w:r>
            <w:r w:rsidR="00367835">
              <w:t>en explorant un</w:t>
            </w:r>
            <w:r>
              <w:t xml:space="preserve"> terrain varié</w:t>
            </w:r>
          </w:p>
          <w:p w14:paraId="505DB904" w14:textId="2F30E9A2" w:rsidR="00FD3992" w:rsidRDefault="00FD3992" w:rsidP="004B1C07">
            <w:pPr>
              <w:pStyle w:val="Paragraphedeliste"/>
              <w:numPr>
                <w:ilvl w:val="0"/>
                <w:numId w:val="2"/>
              </w:numPr>
              <w:spacing w:before="60" w:after="60"/>
              <w:jc w:val="both"/>
            </w:pPr>
            <w:r>
              <w:t xml:space="preserve">Expérimenter, observer développer sa curiosité </w:t>
            </w:r>
          </w:p>
          <w:p w14:paraId="368FBC00" w14:textId="758EE7BE" w:rsidR="00FD3992" w:rsidRDefault="00FD3992" w:rsidP="004B1C07">
            <w:pPr>
              <w:pStyle w:val="Paragraphedeliste"/>
              <w:numPr>
                <w:ilvl w:val="0"/>
                <w:numId w:val="2"/>
              </w:numPr>
              <w:spacing w:before="60" w:after="60"/>
              <w:jc w:val="both"/>
            </w:pPr>
            <w:r>
              <w:t>Gagner en autonomie et confiance en soi</w:t>
            </w:r>
          </w:p>
          <w:p w14:paraId="432C14E8" w14:textId="53FB11C2" w:rsidR="00FD3992" w:rsidRDefault="00FD3992" w:rsidP="004B1C07">
            <w:pPr>
              <w:pStyle w:val="Paragraphedeliste"/>
              <w:numPr>
                <w:ilvl w:val="0"/>
                <w:numId w:val="2"/>
              </w:numPr>
              <w:spacing w:before="60" w:after="60"/>
              <w:jc w:val="both"/>
            </w:pPr>
            <w:r>
              <w:t>Renforcer ses compétences sociales et la coopération</w:t>
            </w:r>
          </w:p>
          <w:p w14:paraId="0D2AD802" w14:textId="009AFA23" w:rsidR="00FD3992" w:rsidRDefault="00FD3992" w:rsidP="004B1C07">
            <w:pPr>
              <w:pStyle w:val="Paragraphedeliste"/>
              <w:numPr>
                <w:ilvl w:val="0"/>
                <w:numId w:val="2"/>
              </w:numPr>
              <w:spacing w:before="60" w:after="60"/>
              <w:jc w:val="both"/>
            </w:pPr>
            <w:r>
              <w:t>Favoriser un sommeil de qualité et renforcer ses défenses naturelles</w:t>
            </w:r>
          </w:p>
        </w:tc>
        <w:tc>
          <w:tcPr>
            <w:tcW w:w="4513" w:type="dxa"/>
            <w:tcBorders>
              <w:top w:val="none" w:sz="0" w:space="0" w:color="FFFFFF"/>
              <w:left w:val="none" w:sz="0" w:space="0" w:color="FFFFFF"/>
              <w:bottom w:val="none" w:sz="0" w:space="0" w:color="FFFFFF"/>
              <w:right w:val="none" w:sz="0" w:space="0" w:color="FFFFFF"/>
            </w:tcBorders>
            <w:shd w:val="clear" w:color="auto" w:fill="FEF3E8"/>
            <w:tcMar>
              <w:top w:w="160" w:type="dxa"/>
              <w:left w:w="200" w:type="dxa"/>
              <w:bottom w:w="160" w:type="dxa"/>
              <w:right w:w="120" w:type="dxa"/>
            </w:tcMar>
          </w:tcPr>
          <w:p w14:paraId="3FAD8265" w14:textId="77777777" w:rsidR="00FD3992" w:rsidRDefault="00FD3992" w:rsidP="004B1C07">
            <w:pPr>
              <w:jc w:val="both"/>
            </w:pPr>
            <w:r>
              <w:rPr>
                <w:b/>
                <w:bCs/>
                <w:color w:val="F4A261"/>
              </w:rPr>
              <w:t>Ce que ça implique pour vous</w:t>
            </w:r>
          </w:p>
          <w:p w14:paraId="7E7022F8" w14:textId="77777777" w:rsidR="00FD3992" w:rsidRDefault="00FD3992" w:rsidP="004B1C07">
            <w:pPr>
              <w:spacing w:after="60"/>
              <w:jc w:val="both"/>
            </w:pPr>
          </w:p>
          <w:p w14:paraId="2EFA92D5" w14:textId="77777777" w:rsidR="00FD3992" w:rsidRDefault="00FD3992" w:rsidP="004B1C07">
            <w:pPr>
              <w:pStyle w:val="Paragraphedeliste"/>
              <w:numPr>
                <w:ilvl w:val="0"/>
                <w:numId w:val="2"/>
              </w:numPr>
              <w:spacing w:before="60" w:after="60"/>
              <w:jc w:val="both"/>
            </w:pPr>
            <w:r>
              <w:t>Tenues confortables et sans grande valeur (leggings, t-shirts)</w:t>
            </w:r>
          </w:p>
          <w:p w14:paraId="5DDFD044" w14:textId="77777777" w:rsidR="00FD3992" w:rsidRDefault="00FD3992" w:rsidP="004B1C07">
            <w:pPr>
              <w:pStyle w:val="Paragraphedeliste"/>
              <w:numPr>
                <w:ilvl w:val="0"/>
                <w:numId w:val="2"/>
              </w:numPr>
              <w:spacing w:before="60" w:after="60"/>
              <w:jc w:val="both"/>
            </w:pPr>
            <w:r>
              <w:t>Par temps humide : bottes, pantalon de pluie ou combinaison imperméable</w:t>
            </w:r>
          </w:p>
          <w:p w14:paraId="6E45A734" w14:textId="4EE69306" w:rsidR="00FD3992" w:rsidRDefault="00FD3992" w:rsidP="004B1C07">
            <w:pPr>
              <w:pStyle w:val="Paragraphedeliste"/>
              <w:numPr>
                <w:ilvl w:val="0"/>
                <w:numId w:val="2"/>
              </w:numPr>
              <w:spacing w:before="60" w:after="60"/>
              <w:jc w:val="both"/>
            </w:pPr>
            <w:r>
              <w:t>Accepter que votre enfant se salisse ; C'est qu'il apprend !</w:t>
            </w:r>
          </w:p>
        </w:tc>
      </w:tr>
    </w:tbl>
    <w:p w14:paraId="1EC46A9C" w14:textId="77777777" w:rsidR="00FD3992" w:rsidRDefault="00FD3992" w:rsidP="00FD3992">
      <w:pPr>
        <w:spacing w:after="120"/>
        <w:jc w:val="both"/>
      </w:pPr>
    </w:p>
    <w:p w14:paraId="6D1E933A" w14:textId="77777777" w:rsidR="00F907B4" w:rsidRDefault="00F907B4">
      <w:pPr>
        <w:spacing w:after="100"/>
      </w:pPr>
    </w:p>
    <w:p w14:paraId="490301CB" w14:textId="77777777" w:rsidR="00F907B4" w:rsidRDefault="00000000">
      <w:pPr>
        <w:spacing w:before="80" w:after="140"/>
        <w:jc w:val="both"/>
      </w:pPr>
      <w:r>
        <w:rPr>
          <w:color w:val="2B2B2B"/>
        </w:rPr>
        <w:t>Les enfants profitent de parties de pelouse, de cabanes et d'espaces de nature propices à l'exploration et au jeu libre. Nos terrasses sont particulièrement adaptées aux jeux de mobilité : petits vélos, draisiennes et autres véhicules y permettent de se déplacer, tester ses capacités et partager des moments de jeu dynamique. Ces moments permettent un autre rapport au temps, plus apaisé, où chacun évolue à son rythme.</w:t>
      </w:r>
    </w:p>
    <w:p w14:paraId="1DD510DD" w14:textId="77777777" w:rsidR="00367835" w:rsidRDefault="00367835">
      <w:pPr>
        <w:pBdr>
          <w:bottom w:val="single" w:sz="6" w:space="6" w:color="F4A261"/>
        </w:pBdr>
        <w:spacing w:before="360" w:after="120"/>
        <w:rPr>
          <w:b/>
          <w:bCs/>
          <w:color w:val="2E7D6B"/>
          <w:sz w:val="30"/>
          <w:szCs w:val="30"/>
        </w:rPr>
      </w:pPr>
    </w:p>
    <w:p w14:paraId="75CE0F62" w14:textId="77777777" w:rsidR="00367835" w:rsidRDefault="00367835">
      <w:pPr>
        <w:pBdr>
          <w:bottom w:val="single" w:sz="6" w:space="6" w:color="F4A261"/>
        </w:pBdr>
        <w:spacing w:before="360" w:after="120"/>
        <w:rPr>
          <w:b/>
          <w:bCs/>
          <w:color w:val="2E7D6B"/>
          <w:sz w:val="30"/>
          <w:szCs w:val="30"/>
        </w:rPr>
      </w:pPr>
    </w:p>
    <w:p w14:paraId="5D6DB47C" w14:textId="77777777" w:rsidR="00367835" w:rsidRDefault="00367835">
      <w:pPr>
        <w:pBdr>
          <w:bottom w:val="single" w:sz="6" w:space="6" w:color="F4A261"/>
        </w:pBdr>
        <w:spacing w:before="360" w:after="120"/>
        <w:rPr>
          <w:b/>
          <w:bCs/>
          <w:color w:val="2E7D6B"/>
          <w:sz w:val="30"/>
          <w:szCs w:val="30"/>
        </w:rPr>
      </w:pPr>
    </w:p>
    <w:p w14:paraId="44D1A1B0" w14:textId="77777777" w:rsidR="00367835" w:rsidRDefault="00367835">
      <w:pPr>
        <w:pBdr>
          <w:bottom w:val="single" w:sz="6" w:space="6" w:color="F4A261"/>
        </w:pBdr>
        <w:spacing w:before="360" w:after="120"/>
        <w:rPr>
          <w:b/>
          <w:bCs/>
          <w:color w:val="2E7D6B"/>
          <w:sz w:val="30"/>
          <w:szCs w:val="30"/>
        </w:rPr>
      </w:pPr>
    </w:p>
    <w:p w14:paraId="37ECEF9A" w14:textId="77777777" w:rsidR="00367835" w:rsidRDefault="00367835">
      <w:pPr>
        <w:pBdr>
          <w:bottom w:val="single" w:sz="6" w:space="6" w:color="F4A261"/>
        </w:pBdr>
        <w:spacing w:before="360" w:after="120"/>
        <w:rPr>
          <w:b/>
          <w:bCs/>
          <w:color w:val="2E7D6B"/>
          <w:sz w:val="30"/>
          <w:szCs w:val="30"/>
        </w:rPr>
      </w:pPr>
    </w:p>
    <w:p w14:paraId="7159C247" w14:textId="77777777" w:rsidR="00367835" w:rsidRDefault="00367835">
      <w:pPr>
        <w:pBdr>
          <w:bottom w:val="single" w:sz="6" w:space="6" w:color="F4A261"/>
        </w:pBdr>
        <w:spacing w:before="360" w:after="120"/>
        <w:rPr>
          <w:b/>
          <w:bCs/>
          <w:color w:val="2E7D6B"/>
          <w:sz w:val="30"/>
          <w:szCs w:val="30"/>
        </w:rPr>
      </w:pPr>
    </w:p>
    <w:p w14:paraId="0C46E3EB" w14:textId="17B0B699" w:rsidR="00F907B4" w:rsidRDefault="00000000">
      <w:pPr>
        <w:pBdr>
          <w:bottom w:val="single" w:sz="6" w:space="6" w:color="F4A261"/>
        </w:pBdr>
        <w:spacing w:before="360" w:after="120"/>
      </w:pPr>
      <w:r>
        <w:rPr>
          <w:b/>
          <w:bCs/>
          <w:color w:val="2E7D6B"/>
          <w:sz w:val="30"/>
          <w:szCs w:val="30"/>
        </w:rPr>
        <w:lastRenderedPageBreak/>
        <w:t>Le projet intergénérationnel</w:t>
      </w:r>
    </w:p>
    <w:p w14:paraId="16A2563C" w14:textId="77777777" w:rsidR="00F907B4" w:rsidRDefault="00000000">
      <w:pPr>
        <w:spacing w:before="80" w:after="140"/>
        <w:jc w:val="both"/>
      </w:pPr>
      <w:r>
        <w:rPr>
          <w:color w:val="2B2B2B"/>
        </w:rPr>
        <w:t>De par sa situation géographique, notre crèche est directement accolée à la maison de repos « Le Balloir », qui dépend du même pouvoir organisateur. Cette proximité constitue une réelle opportunité que nous avons choisi d'inscrire au cœur de notre projet pédagogique.</w:t>
      </w:r>
    </w:p>
    <w:p w14:paraId="6CD3078C" w14:textId="77777777" w:rsidR="00F907B4" w:rsidRDefault="00000000">
      <w:pPr>
        <w:spacing w:before="80" w:after="140"/>
        <w:jc w:val="both"/>
      </w:pPr>
      <w:r>
        <w:rPr>
          <w:color w:val="2B2B2B"/>
        </w:rPr>
        <w:t>Les rencontres intergénérationnelles sont pensées avant tout comme une richesse pour les enfants. Elles leur offrent des expériences relationnelles différentes, complémentaires à celles vécues entre pairs, et participent pleinement à leur développement global.</w:t>
      </w:r>
    </w:p>
    <w:p w14:paraId="76D57832" w14:textId="77777777" w:rsidR="00F907B4" w:rsidRDefault="00000000">
      <w:pPr>
        <w:spacing w:before="80" w:after="140"/>
        <w:jc w:val="both"/>
      </w:pPr>
      <w:r>
        <w:rPr>
          <w:color w:val="2B2B2B"/>
        </w:rPr>
        <w:t>Chaque mercredi, par petits groupes, les enfants vont à la rencontre des résidents autour d'activités variées : bricolages, jeux, activités motrices, moments de discussion… Ces temps permettent aux enfants de créer des repères, de reconnaître les personnes, et d'entrer progressivement en relation de manière sécurisante.</w:t>
      </w:r>
    </w:p>
    <w:p w14:paraId="76711D8E" w14:textId="77777777" w:rsidR="00F907B4" w:rsidRDefault="00000000">
      <w:pPr>
        <w:spacing w:before="80" w:after="140"/>
        <w:jc w:val="both"/>
      </w:pPr>
      <w:r>
        <w:rPr>
          <w:color w:val="2B2B2B"/>
        </w:rPr>
        <w:t>Au-delà des activités organisées, nous accordons une grande importance aux moments simples et spontanés : aller dire bonjour, partager une balade, écouter une « mamy conteuse », échanger quelques mots… Ces interactions du quotidien permettent de prendre le temps de la rencontre, de s'ajuster à l'autre, de développer le langage, la curiosité et la capacité à entrer en relation.</w:t>
      </w:r>
    </w:p>
    <w:p w14:paraId="6C87D97A" w14:textId="77777777" w:rsidR="00F907B4" w:rsidRDefault="00F907B4">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278CD474" w14:textId="77777777">
        <w:tc>
          <w:tcPr>
            <w:tcW w:w="9026" w:type="dxa"/>
            <w:tcBorders>
              <w:top w:val="none" w:sz="0" w:space="0" w:color="FFFFFF"/>
              <w:left w:val="none" w:sz="0" w:space="0" w:color="FFFFFF"/>
              <w:bottom w:val="none" w:sz="0" w:space="0" w:color="FFFFFF"/>
              <w:right w:val="none" w:sz="0" w:space="0" w:color="FFFFFF"/>
            </w:tcBorders>
            <w:shd w:val="clear" w:color="auto" w:fill="F5F5F5"/>
            <w:tcMar>
              <w:top w:w="160" w:type="dxa"/>
              <w:left w:w="240" w:type="dxa"/>
              <w:bottom w:w="160" w:type="dxa"/>
              <w:right w:w="240" w:type="dxa"/>
            </w:tcMar>
          </w:tcPr>
          <w:p w14:paraId="32AF1821" w14:textId="77777777" w:rsidR="00F907B4" w:rsidRDefault="00000000">
            <w:pPr>
              <w:spacing w:after="80"/>
            </w:pPr>
            <w:r>
              <w:rPr>
                <w:b/>
                <w:bCs/>
                <w:color w:val="2E7D6B"/>
              </w:rPr>
              <w:t>Ces expériences soutiennent chez l'enfant</w:t>
            </w:r>
          </w:p>
          <w:p w14:paraId="023D78BE" w14:textId="77777777" w:rsidR="00F907B4" w:rsidRDefault="00000000">
            <w:pPr>
              <w:spacing w:before="40" w:after="40"/>
            </w:pPr>
            <w:r>
              <w:rPr>
                <w:b/>
                <w:bCs/>
                <w:color w:val="F4A261"/>
                <w:sz w:val="21"/>
                <w:szCs w:val="21"/>
              </w:rPr>
              <w:t xml:space="preserve">→  </w:t>
            </w:r>
            <w:r>
              <w:rPr>
                <w:color w:val="2B2B2B"/>
                <w:sz w:val="21"/>
                <w:szCs w:val="21"/>
              </w:rPr>
              <w:t>Le développement du langage et de la communication</w:t>
            </w:r>
          </w:p>
          <w:p w14:paraId="0B4DC0D5" w14:textId="77777777" w:rsidR="00F907B4" w:rsidRDefault="00000000">
            <w:pPr>
              <w:spacing w:before="40" w:after="40"/>
            </w:pPr>
            <w:r>
              <w:rPr>
                <w:b/>
                <w:bCs/>
                <w:color w:val="F4A261"/>
                <w:sz w:val="21"/>
                <w:szCs w:val="21"/>
              </w:rPr>
              <w:t xml:space="preserve">→  </w:t>
            </w:r>
            <w:r>
              <w:rPr>
                <w:color w:val="2B2B2B"/>
                <w:sz w:val="21"/>
                <w:szCs w:val="21"/>
              </w:rPr>
              <w:t>La capacité d'attention et d'écoute</w:t>
            </w:r>
          </w:p>
          <w:p w14:paraId="40EB5A83" w14:textId="77777777" w:rsidR="00F907B4" w:rsidRDefault="00000000">
            <w:pPr>
              <w:spacing w:before="40" w:after="40"/>
            </w:pPr>
            <w:r>
              <w:rPr>
                <w:b/>
                <w:bCs/>
                <w:color w:val="F4A261"/>
                <w:sz w:val="21"/>
                <w:szCs w:val="21"/>
              </w:rPr>
              <w:t xml:space="preserve">→  </w:t>
            </w:r>
            <w:r>
              <w:rPr>
                <w:color w:val="2B2B2B"/>
                <w:sz w:val="21"/>
                <w:szCs w:val="21"/>
              </w:rPr>
              <w:t>L'ouverture à la différence et la compréhension des différents âges de la vie</w:t>
            </w:r>
          </w:p>
          <w:p w14:paraId="1FFC27BA" w14:textId="77777777" w:rsidR="00F907B4" w:rsidRDefault="00000000">
            <w:pPr>
              <w:spacing w:before="40"/>
            </w:pPr>
            <w:r>
              <w:rPr>
                <w:b/>
                <w:bCs/>
                <w:color w:val="F4A261"/>
                <w:sz w:val="21"/>
                <w:szCs w:val="21"/>
              </w:rPr>
              <w:t xml:space="preserve">→  </w:t>
            </w:r>
            <w:r>
              <w:rPr>
                <w:color w:val="2B2B2B"/>
                <w:sz w:val="21"/>
                <w:szCs w:val="21"/>
              </w:rPr>
              <w:t>La construction de compétences sociales dans des contextes variés</w:t>
            </w:r>
          </w:p>
        </w:tc>
      </w:tr>
    </w:tbl>
    <w:p w14:paraId="60BF1D5C" w14:textId="77777777" w:rsidR="00F907B4" w:rsidRDefault="00F907B4">
      <w:pPr>
        <w:spacing w:after="100"/>
      </w:pPr>
    </w:p>
    <w:p w14:paraId="1ED64D9B" w14:textId="77777777" w:rsidR="00F907B4" w:rsidRDefault="00000000">
      <w:pPr>
        <w:spacing w:before="80" w:after="140"/>
        <w:jc w:val="both"/>
      </w:pPr>
      <w:r>
        <w:rPr>
          <w:color w:val="2B2B2B"/>
        </w:rPr>
        <w:t>Nous développons également des projets communs : création d'un espace potager, activités de bricolage, réalisations partagées. Ces projets donnent du sens aux rencontres et permettent aux enfants de s'inscrire dans une dynamique de coopération concrète. Des moments festifs ponctuent également l'année (Saint-Nicolas, goûters de Noël, Pâques…), permettant aux enfants de vivre des expériences collectives dans un cadre différent et élargi.</w:t>
      </w:r>
    </w:p>
    <w:p w14:paraId="5022007C" w14:textId="7D22D250" w:rsidR="00F907B4" w:rsidRDefault="00000000" w:rsidP="009356A4">
      <w:pPr>
        <w:pBdr>
          <w:bottom w:val="single" w:sz="6" w:space="6" w:color="F4A261"/>
        </w:pBdr>
        <w:spacing w:before="360" w:after="120"/>
      </w:pPr>
      <w:r>
        <w:br w:type="page"/>
      </w:r>
      <w:r>
        <w:rPr>
          <w:b/>
          <w:bCs/>
          <w:color w:val="2E7D6B"/>
          <w:sz w:val="30"/>
          <w:szCs w:val="30"/>
        </w:rPr>
        <w:lastRenderedPageBreak/>
        <w:t>Notre approche pédagogique</w:t>
      </w:r>
    </w:p>
    <w:p w14:paraId="43797927" w14:textId="77777777" w:rsidR="00F907B4" w:rsidRDefault="00000000">
      <w:pPr>
        <w:spacing w:before="240" w:after="80"/>
      </w:pPr>
      <w:r>
        <w:rPr>
          <w:b/>
          <w:bCs/>
          <w:color w:val="2E7D6B"/>
          <w:sz w:val="24"/>
          <w:szCs w:val="24"/>
        </w:rPr>
        <w:t>Le respect du rythme de l'enfant</w:t>
      </w:r>
    </w:p>
    <w:p w14:paraId="26299A6C" w14:textId="77777777" w:rsidR="00F907B4" w:rsidRDefault="00000000">
      <w:pPr>
        <w:spacing w:before="80" w:after="140"/>
        <w:jc w:val="both"/>
      </w:pPr>
      <w:r>
        <w:rPr>
          <w:color w:val="2B2B2B"/>
        </w:rPr>
        <w:t>Chaque enfant est considéré comme une personne à part entière, avec ses besoins, son histoire et son propre rythme. Le respect de ce rythme constitue un principe central de notre pratique : il permet à l'enfant de se sentir en sécurité, de développer sa confiance en lui et de s'engager activement dans ses apprentissages.</w:t>
      </w:r>
    </w:p>
    <w:p w14:paraId="2515DF21" w14:textId="77777777" w:rsidR="00F907B4" w:rsidRDefault="00000000">
      <w:pPr>
        <w:spacing w:before="80" w:after="140"/>
        <w:jc w:val="both"/>
      </w:pPr>
      <w:r>
        <w:rPr>
          <w:color w:val="2B2B2B"/>
        </w:rPr>
        <w:t>Concrètement, cela se traduit par une attention portée à ses besoins fondamentaux : alimentation, sommeil, moments d'éveil, interactions… Nous veillons à ne pas imposer un rythme unique, mais à nous ajuster au plus près de chaque enfant. Ce respect du rythme soutient le développement de l'autonomie, la qualité des relations avec les autres et le bien-être global tout au long de la journée.</w:t>
      </w:r>
    </w:p>
    <w:p w14:paraId="531DA9D0" w14:textId="77777777" w:rsidR="00F907B4" w:rsidRDefault="00F907B4">
      <w:pPr>
        <w:spacing w:after="80"/>
      </w:pPr>
    </w:p>
    <w:p w14:paraId="34086C93" w14:textId="77777777" w:rsidR="00F907B4" w:rsidRDefault="00000000">
      <w:pPr>
        <w:spacing w:before="240" w:after="80"/>
      </w:pPr>
      <w:r>
        <w:rPr>
          <w:b/>
          <w:bCs/>
          <w:color w:val="2E7D6B"/>
          <w:sz w:val="24"/>
          <w:szCs w:val="24"/>
        </w:rPr>
        <w:t>La liberté de mouvement et l'autonomie</w:t>
      </w:r>
    </w:p>
    <w:p w14:paraId="423A1F57" w14:textId="77777777" w:rsidR="00F907B4" w:rsidRDefault="00000000">
      <w:pPr>
        <w:spacing w:before="80" w:after="140"/>
        <w:jc w:val="both"/>
      </w:pPr>
      <w:r>
        <w:rPr>
          <w:color w:val="2B2B2B"/>
        </w:rPr>
        <w:t>Nous accordons une place importante à la liberté de mouvement : permettre à l'enfant d'explorer ses capacités motrices à son propre rythme, sans contrainte ni position imposée. Nous ne plaçons jamais un enfant dans une position qu'il n'est pas capable d'atteindre par lui-même. Les bébés sont installés au sol, sur des tapis, afin de bouger librement et d'expérimenter les différentes étapes du développement moteur (se retourner, ramper, s'asseoir, se lever, marcher…). Cette liberté d'exploration leur permet de développer leur motricité, leur coordination, leur confiance en eux et leur sentiment de compétence.</w:t>
      </w:r>
    </w:p>
    <w:p w14:paraId="4AD12193" w14:textId="77777777" w:rsidR="00F907B4" w:rsidRDefault="00000000">
      <w:pPr>
        <w:spacing w:before="80" w:after="140"/>
        <w:jc w:val="both"/>
      </w:pPr>
      <w:r>
        <w:rPr>
          <w:color w:val="2B2B2B"/>
        </w:rPr>
        <w:t>L'autonomie est également soutenue dans les gestes du quotidien : se déplacer, participer aux soins, manger seul, faire des choix… L'adulte accompagne, encourage et sécurise sans faire à la place. À l'intérieur, les enfants évoluent pieds nus pour mieux ressentir les appuis, affiner leur équilibre et développer leurs perceptions sensorielles.</w:t>
      </w:r>
    </w:p>
    <w:p w14:paraId="5401DD7E" w14:textId="77777777" w:rsidR="00F907B4" w:rsidRDefault="00F907B4">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907B4" w14:paraId="6ABD479F" w14:textId="77777777">
        <w:tc>
          <w:tcPr>
            <w:tcW w:w="9026" w:type="dxa"/>
            <w:tcBorders>
              <w:top w:val="none" w:sz="0" w:space="0" w:color="FFFFFF"/>
              <w:left w:val="none" w:sz="0" w:space="0" w:color="FFFFFF"/>
              <w:bottom w:val="none" w:sz="0" w:space="0" w:color="FFFFFF"/>
              <w:right w:val="none" w:sz="0" w:space="0" w:color="FFFFFF"/>
            </w:tcBorders>
            <w:shd w:val="clear" w:color="auto" w:fill="FEF3E8"/>
            <w:tcMar>
              <w:top w:w="160" w:type="dxa"/>
              <w:left w:w="240" w:type="dxa"/>
              <w:bottom w:w="160" w:type="dxa"/>
              <w:right w:w="240" w:type="dxa"/>
            </w:tcMar>
          </w:tcPr>
          <w:p w14:paraId="669B037D" w14:textId="77777777" w:rsidR="00F907B4" w:rsidRDefault="00000000">
            <w:pPr>
              <w:spacing w:after="60"/>
              <w:jc w:val="both"/>
            </w:pPr>
            <w:r>
              <w:rPr>
                <w:i/>
                <w:iCs/>
                <w:color w:val="4A3000"/>
                <w:sz w:val="21"/>
                <w:szCs w:val="21"/>
              </w:rPr>
              <w:t>💛 À la maison aussi : évitez de placer votre enfant dans une position qu'il n'a pas encore acquise seul (comme la position assise) et privilégiez les temps au sol sur des tapis. Les enfants habitués à évoluer librement au sol s'adaptent souvent plus sereinement à la crèche.</w:t>
            </w:r>
          </w:p>
          <w:p w14:paraId="63F5E0C8" w14:textId="77777777" w:rsidR="00F907B4" w:rsidRDefault="00000000">
            <w:pPr>
              <w:spacing w:before="60"/>
              <w:jc w:val="both"/>
            </w:pPr>
            <w:r>
              <w:rPr>
                <w:i/>
                <w:iCs/>
                <w:color w:val="4A3000"/>
                <w:sz w:val="21"/>
                <w:szCs w:val="21"/>
              </w:rPr>
              <w:t>💛 Privilégiez des vêtements confortables, souples et adaptés, qui n'entravent pas les mouvements et peuvent être salis.</w:t>
            </w:r>
          </w:p>
        </w:tc>
      </w:tr>
    </w:tbl>
    <w:p w14:paraId="7A719F56" w14:textId="77777777" w:rsidR="00F907B4" w:rsidRDefault="00F907B4">
      <w:pPr>
        <w:spacing w:after="100"/>
      </w:pPr>
    </w:p>
    <w:p w14:paraId="73FA9AC1" w14:textId="77777777" w:rsidR="00F907B4" w:rsidRDefault="00000000">
      <w:pPr>
        <w:spacing w:before="240" w:after="80"/>
      </w:pPr>
      <w:r>
        <w:rPr>
          <w:b/>
          <w:bCs/>
          <w:color w:val="2E7D6B"/>
          <w:sz w:val="24"/>
          <w:szCs w:val="24"/>
        </w:rPr>
        <w:t>La communication et l'écoute des émotions</w:t>
      </w:r>
    </w:p>
    <w:p w14:paraId="700FC955" w14:textId="77777777" w:rsidR="00F907B4" w:rsidRDefault="00000000">
      <w:pPr>
        <w:spacing w:before="80" w:after="140"/>
        <w:jc w:val="both"/>
      </w:pPr>
      <w:r>
        <w:rPr>
          <w:color w:val="2B2B2B"/>
        </w:rPr>
        <w:t>La communication occupe une place essentielle dans notre accompagnement. Parler à l'enfant, lui expliquer ce que l'on fait, mettre des mots sur les situations vécues, c'est le reconnaître comme une personne capable de comprendre et de participer à ce qui lui arrive.</w:t>
      </w:r>
    </w:p>
    <w:p w14:paraId="28ABBF63" w14:textId="77777777" w:rsidR="00F907B4" w:rsidRDefault="00000000">
      <w:pPr>
        <w:spacing w:before="80" w:after="140"/>
        <w:jc w:val="both"/>
      </w:pPr>
      <w:r>
        <w:rPr>
          <w:color w:val="2B2B2B"/>
        </w:rPr>
        <w:t>Nous veillons à verbaliser les émotions de l'enfant : ses joies, ses frustrations, ses colères, ses chagrins… Mettre des mots sur ce qu'il vit l'aide à mieux comprendre ses ressentis, à les apprivoiser et à développer progressivement ses compétences émotionnelles. Cette attention contribue à la sécurité affective de l'enfant et à la qualité de la relation avec l'adulte.</w:t>
      </w:r>
    </w:p>
    <w:p w14:paraId="5FD9F608" w14:textId="77777777" w:rsidR="00F907B4" w:rsidRDefault="00000000">
      <w:pPr>
        <w:spacing w:before="80" w:after="140"/>
        <w:jc w:val="both"/>
      </w:pPr>
      <w:r>
        <w:rPr>
          <w:color w:val="2B2B2B"/>
        </w:rPr>
        <w:t>La communication avec les parents est tout aussi essentielle. Elle se fait au quotidien lors des temps d'accueil et de retrouvailles, afin d'assurer une continuité entre la maison et la crèche.</w:t>
      </w:r>
    </w:p>
    <w:p w14:paraId="47C06C2B" w14:textId="77777777" w:rsidR="00F907B4" w:rsidRDefault="00000000">
      <w:pPr>
        <w:spacing w:before="80" w:after="140"/>
        <w:jc w:val="both"/>
      </w:pPr>
      <w:r>
        <w:rPr>
          <w:color w:val="2B2B2B"/>
        </w:rPr>
        <w:t>Nous utilisons également le programme Be Kid : une plateforme sécurisée qui permet aux parents de recevoir, en fin de journée, un compte rendu du vécu de leur enfant (repas, sieste, activités…) ainsi que des photos des moments de la journée. Cet outil complète les échanges avec l'équipe et permet de suivre au plus près le quotidien de l'enfant à la crèche.</w:t>
      </w:r>
    </w:p>
    <w:sectPr w:rsidR="00F907B4">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48E7F" w14:textId="77777777" w:rsidR="003763FF" w:rsidRDefault="003763FF" w:rsidP="009356A4">
      <w:r>
        <w:separator/>
      </w:r>
    </w:p>
  </w:endnote>
  <w:endnote w:type="continuationSeparator" w:id="0">
    <w:p w14:paraId="5BB735C8" w14:textId="77777777" w:rsidR="003763FF" w:rsidRDefault="003763FF" w:rsidP="00935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670734"/>
      <w:docPartObj>
        <w:docPartGallery w:val="Page Numbers (Bottom of Page)"/>
        <w:docPartUnique/>
      </w:docPartObj>
    </w:sdtPr>
    <w:sdtContent>
      <w:p w14:paraId="2148672B" w14:textId="02AF1E81" w:rsidR="009356A4" w:rsidRDefault="009356A4">
        <w:pPr>
          <w:pStyle w:val="Pieddepage"/>
          <w:jc w:val="center"/>
        </w:pPr>
        <w:r>
          <w:fldChar w:fldCharType="begin"/>
        </w:r>
        <w:r>
          <w:instrText>PAGE   \* MERGEFORMAT</w:instrText>
        </w:r>
        <w:r>
          <w:fldChar w:fldCharType="separate"/>
        </w:r>
        <w:r>
          <w:t>2</w:t>
        </w:r>
        <w:r>
          <w:fldChar w:fldCharType="end"/>
        </w:r>
      </w:p>
    </w:sdtContent>
  </w:sdt>
  <w:p w14:paraId="70983179" w14:textId="77777777" w:rsidR="009356A4" w:rsidRDefault="009356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EC12A" w14:textId="77777777" w:rsidR="003763FF" w:rsidRDefault="003763FF" w:rsidP="009356A4">
      <w:r>
        <w:separator/>
      </w:r>
    </w:p>
  </w:footnote>
  <w:footnote w:type="continuationSeparator" w:id="0">
    <w:p w14:paraId="4E61043C" w14:textId="77777777" w:rsidR="003763FF" w:rsidRDefault="003763FF" w:rsidP="009356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35C"/>
    <w:multiLevelType w:val="hybridMultilevel"/>
    <w:tmpl w:val="40F43FDE"/>
    <w:lvl w:ilvl="0" w:tplc="9FB46C62">
      <w:start w:val="1"/>
      <w:numFmt w:val="bullet"/>
      <w:lvlText w:val="–"/>
      <w:lvlJc w:val="left"/>
      <w:pPr>
        <w:ind w:left="560" w:hanging="280"/>
      </w:pPr>
    </w:lvl>
    <w:lvl w:ilvl="1" w:tplc="6172A63A">
      <w:numFmt w:val="decimal"/>
      <w:lvlText w:val=""/>
      <w:lvlJc w:val="left"/>
    </w:lvl>
    <w:lvl w:ilvl="2" w:tplc="8F345DA6">
      <w:numFmt w:val="decimal"/>
      <w:lvlText w:val=""/>
      <w:lvlJc w:val="left"/>
    </w:lvl>
    <w:lvl w:ilvl="3" w:tplc="3E9C4B9C">
      <w:numFmt w:val="decimal"/>
      <w:lvlText w:val=""/>
      <w:lvlJc w:val="left"/>
    </w:lvl>
    <w:lvl w:ilvl="4" w:tplc="0BE22A80">
      <w:numFmt w:val="decimal"/>
      <w:lvlText w:val=""/>
      <w:lvlJc w:val="left"/>
    </w:lvl>
    <w:lvl w:ilvl="5" w:tplc="DDD84CF6">
      <w:numFmt w:val="decimal"/>
      <w:lvlText w:val=""/>
      <w:lvlJc w:val="left"/>
    </w:lvl>
    <w:lvl w:ilvl="6" w:tplc="0CFEF078">
      <w:numFmt w:val="decimal"/>
      <w:lvlText w:val=""/>
      <w:lvlJc w:val="left"/>
    </w:lvl>
    <w:lvl w:ilvl="7" w:tplc="BEFC6672">
      <w:numFmt w:val="decimal"/>
      <w:lvlText w:val=""/>
      <w:lvlJc w:val="left"/>
    </w:lvl>
    <w:lvl w:ilvl="8" w:tplc="B4D864E4">
      <w:numFmt w:val="decimal"/>
      <w:lvlText w:val=""/>
      <w:lvlJc w:val="left"/>
    </w:lvl>
  </w:abstractNum>
  <w:abstractNum w:abstractNumId="1" w15:restartNumberingAfterBreak="0">
    <w:nsid w:val="624824E8"/>
    <w:multiLevelType w:val="hybridMultilevel"/>
    <w:tmpl w:val="1EE23EA8"/>
    <w:lvl w:ilvl="0" w:tplc="3A809BEA">
      <w:start w:val="1"/>
      <w:numFmt w:val="bullet"/>
      <w:lvlText w:val="●"/>
      <w:lvlJc w:val="left"/>
      <w:pPr>
        <w:ind w:left="720" w:hanging="360"/>
      </w:pPr>
    </w:lvl>
    <w:lvl w:ilvl="1" w:tplc="0BA8748A">
      <w:start w:val="1"/>
      <w:numFmt w:val="bullet"/>
      <w:lvlText w:val="○"/>
      <w:lvlJc w:val="left"/>
      <w:pPr>
        <w:ind w:left="1440" w:hanging="360"/>
      </w:pPr>
    </w:lvl>
    <w:lvl w:ilvl="2" w:tplc="380C7E4E">
      <w:start w:val="1"/>
      <w:numFmt w:val="bullet"/>
      <w:lvlText w:val="■"/>
      <w:lvlJc w:val="left"/>
      <w:pPr>
        <w:ind w:left="2160" w:hanging="360"/>
      </w:pPr>
    </w:lvl>
    <w:lvl w:ilvl="3" w:tplc="09A8E388">
      <w:start w:val="1"/>
      <w:numFmt w:val="bullet"/>
      <w:lvlText w:val="●"/>
      <w:lvlJc w:val="left"/>
      <w:pPr>
        <w:ind w:left="2880" w:hanging="360"/>
      </w:pPr>
    </w:lvl>
    <w:lvl w:ilvl="4" w:tplc="576C551E">
      <w:start w:val="1"/>
      <w:numFmt w:val="bullet"/>
      <w:lvlText w:val="○"/>
      <w:lvlJc w:val="left"/>
      <w:pPr>
        <w:ind w:left="3600" w:hanging="360"/>
      </w:pPr>
    </w:lvl>
    <w:lvl w:ilvl="5" w:tplc="E21247B6">
      <w:start w:val="1"/>
      <w:numFmt w:val="bullet"/>
      <w:lvlText w:val="■"/>
      <w:lvlJc w:val="left"/>
      <w:pPr>
        <w:ind w:left="4320" w:hanging="360"/>
      </w:pPr>
    </w:lvl>
    <w:lvl w:ilvl="6" w:tplc="A0CA0106">
      <w:start w:val="1"/>
      <w:numFmt w:val="bullet"/>
      <w:lvlText w:val="●"/>
      <w:lvlJc w:val="left"/>
      <w:pPr>
        <w:ind w:left="5040" w:hanging="360"/>
      </w:pPr>
    </w:lvl>
    <w:lvl w:ilvl="7" w:tplc="A2E2513A">
      <w:start w:val="1"/>
      <w:numFmt w:val="bullet"/>
      <w:lvlText w:val="●"/>
      <w:lvlJc w:val="left"/>
      <w:pPr>
        <w:ind w:left="5760" w:hanging="360"/>
      </w:pPr>
    </w:lvl>
    <w:lvl w:ilvl="8" w:tplc="9DD45B30">
      <w:start w:val="1"/>
      <w:numFmt w:val="bullet"/>
      <w:lvlText w:val="●"/>
      <w:lvlJc w:val="left"/>
      <w:pPr>
        <w:ind w:left="6480" w:hanging="360"/>
      </w:pPr>
    </w:lvl>
  </w:abstractNum>
  <w:num w:numId="1" w16cid:durableId="1901673682">
    <w:abstractNumId w:val="1"/>
    <w:lvlOverride w:ilvl="0">
      <w:startOverride w:val="1"/>
    </w:lvlOverride>
  </w:num>
  <w:num w:numId="2" w16cid:durableId="5598752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7B4"/>
    <w:rsid w:val="00076DC2"/>
    <w:rsid w:val="000A5E96"/>
    <w:rsid w:val="0023631A"/>
    <w:rsid w:val="002C4C97"/>
    <w:rsid w:val="002F45C0"/>
    <w:rsid w:val="00311F95"/>
    <w:rsid w:val="00367835"/>
    <w:rsid w:val="003763FF"/>
    <w:rsid w:val="00541D4C"/>
    <w:rsid w:val="005A09CB"/>
    <w:rsid w:val="005C6F13"/>
    <w:rsid w:val="00825200"/>
    <w:rsid w:val="008B17A7"/>
    <w:rsid w:val="008B2339"/>
    <w:rsid w:val="009356A4"/>
    <w:rsid w:val="00A01FB6"/>
    <w:rsid w:val="00CA5C5C"/>
    <w:rsid w:val="00DB01D6"/>
    <w:rsid w:val="00E05440"/>
    <w:rsid w:val="00F907B4"/>
    <w:rsid w:val="00F92BC5"/>
    <w:rsid w:val="00F97E2B"/>
    <w:rsid w:val="00FB047E"/>
    <w:rsid w:val="00FD39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7190A"/>
  <w15:docId w15:val="{7E162AEB-3524-4D20-8C69-C208150A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9356A4"/>
    <w:pPr>
      <w:tabs>
        <w:tab w:val="center" w:pos="4536"/>
        <w:tab w:val="right" w:pos="9072"/>
      </w:tabs>
    </w:pPr>
  </w:style>
  <w:style w:type="character" w:customStyle="1" w:styleId="En-tteCar">
    <w:name w:val="En-tête Car"/>
    <w:basedOn w:val="Policepardfaut"/>
    <w:link w:val="En-tte"/>
    <w:uiPriority w:val="99"/>
    <w:rsid w:val="009356A4"/>
  </w:style>
  <w:style w:type="paragraph" w:styleId="Pieddepage">
    <w:name w:val="footer"/>
    <w:basedOn w:val="Normal"/>
    <w:link w:val="PieddepageCar"/>
    <w:uiPriority w:val="99"/>
    <w:unhideWhenUsed/>
    <w:rsid w:val="009356A4"/>
    <w:pPr>
      <w:tabs>
        <w:tab w:val="center" w:pos="4536"/>
        <w:tab w:val="right" w:pos="9072"/>
      </w:tabs>
    </w:pPr>
  </w:style>
  <w:style w:type="character" w:customStyle="1" w:styleId="PieddepageCar">
    <w:name w:val="Pied de page Car"/>
    <w:basedOn w:val="Policepardfaut"/>
    <w:link w:val="Pieddepage"/>
    <w:uiPriority w:val="99"/>
    <w:rsid w:val="00935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10</Pages>
  <Words>3715</Words>
  <Characters>20437</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Direction Printemps  St-Remacle</cp:lastModifiedBy>
  <cp:revision>15</cp:revision>
  <cp:lastPrinted>2026-04-22T08:09:00Z</cp:lastPrinted>
  <dcterms:created xsi:type="dcterms:W3CDTF">2026-04-15T10:01:00Z</dcterms:created>
  <dcterms:modified xsi:type="dcterms:W3CDTF">2026-05-06T12:45:00Z</dcterms:modified>
</cp:coreProperties>
</file>