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horzAnchor="margin" w:tblpXSpec="center" w:tblpY="276"/>
        <w:tblW w:w="16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3"/>
        <w:gridCol w:w="5623"/>
        <w:gridCol w:w="5623"/>
      </w:tblGrid>
      <w:tr w:rsidR="009B01DE" w:rsidTr="003634C1">
        <w:tc>
          <w:tcPr>
            <w:tcW w:w="5623" w:type="dxa"/>
          </w:tcPr>
          <w:p w:rsidR="004C0BAD" w:rsidRDefault="004C0BAD" w:rsidP="00961505">
            <w:bookmarkStart w:id="0" w:name="_GoBack"/>
            <w:bookmarkEnd w:id="0"/>
            <w:r>
              <w:t xml:space="preserve">La maison d’enfants « Les Bouts’Chou » fait partie de l’ASBL « le </w:t>
            </w:r>
            <w:r w:rsidRPr="00190C60">
              <w:rPr>
                <w:b/>
              </w:rPr>
              <w:t>C</w:t>
            </w:r>
            <w:r>
              <w:t xml:space="preserve">entre </w:t>
            </w:r>
            <w:r w:rsidRPr="00190C60">
              <w:rPr>
                <w:b/>
              </w:rPr>
              <w:t>R</w:t>
            </w:r>
            <w:r>
              <w:t xml:space="preserve">égional de la </w:t>
            </w:r>
            <w:r w:rsidRPr="00190C60">
              <w:rPr>
                <w:b/>
              </w:rPr>
              <w:t>F</w:t>
            </w:r>
            <w:r w:rsidR="00483651">
              <w:t>amille e</w:t>
            </w:r>
            <w:r>
              <w:t>t de l’</w:t>
            </w:r>
            <w:r w:rsidRPr="00190C60">
              <w:rPr>
                <w:b/>
              </w:rPr>
              <w:t>E</w:t>
            </w:r>
            <w:r w:rsidR="002A6720">
              <w:t>nfance » qui réunit 10</w:t>
            </w:r>
            <w:r>
              <w:t xml:space="preserve"> milieux d’accueil autorisés. </w:t>
            </w:r>
            <w:r w:rsidR="00280B51">
              <w:br/>
            </w:r>
            <w:r>
              <w:t>Elle accueille chaque</w:t>
            </w:r>
            <w:r w:rsidRPr="00190C60">
              <w:t xml:space="preserve"> </w:t>
            </w:r>
            <w:r>
              <w:t>jour 27 enfants répartis en 3 groupes, de 7H à 18H30.</w:t>
            </w:r>
          </w:p>
          <w:p w:rsidR="009B01DE" w:rsidRDefault="009B01DE" w:rsidP="00961505"/>
          <w:p w:rsidR="004C0BAD" w:rsidRDefault="004C0BAD" w:rsidP="00961505"/>
          <w:p w:rsidR="00280B51" w:rsidRPr="00961505" w:rsidRDefault="004C0BAD" w:rsidP="00961505">
            <w:pPr>
              <w:rPr>
                <w:u w:val="dotDotDash"/>
              </w:rPr>
            </w:pPr>
            <w:r w:rsidRPr="00961505">
              <w:rPr>
                <w:u w:val="dotDotDash"/>
              </w:rPr>
              <w:t>L</w:t>
            </w:r>
            <w:r w:rsidR="00280B51" w:rsidRPr="00961505">
              <w:rPr>
                <w:u w:val="dotDotDash"/>
              </w:rPr>
              <w:t>’équipe</w:t>
            </w:r>
            <w:r w:rsidRPr="00961505">
              <w:rPr>
                <w:u w:val="dotDotDash"/>
              </w:rPr>
              <w:t xml:space="preserve"> </w:t>
            </w:r>
            <w:r w:rsidR="00280B51" w:rsidRPr="00961505">
              <w:rPr>
                <w:u w:val="dotDotDash"/>
              </w:rPr>
              <w:t>se compose</w:t>
            </w:r>
            <w:r w:rsidRPr="00961505">
              <w:rPr>
                <w:u w:val="dotDotDash"/>
              </w:rPr>
              <w:t xml:space="preserve"> de :</w:t>
            </w:r>
          </w:p>
          <w:p w:rsidR="004C0BAD" w:rsidRDefault="00280B51" w:rsidP="00961505">
            <w:pPr>
              <w:pStyle w:val="Paragraphedeliste"/>
              <w:numPr>
                <w:ilvl w:val="0"/>
                <w:numId w:val="3"/>
              </w:numPr>
              <w:spacing w:after="0"/>
            </w:pPr>
            <w:r>
              <w:t>6</w:t>
            </w:r>
            <w:r w:rsidR="004C0BAD">
              <w:t xml:space="preserve"> temps plein </w:t>
            </w:r>
            <w:r>
              <w:t>dont la responsable</w:t>
            </w:r>
          </w:p>
          <w:p w:rsidR="004C0BAD" w:rsidRDefault="00280B51" w:rsidP="00961505">
            <w:pPr>
              <w:pStyle w:val="Paragraphedeliste"/>
              <w:numPr>
                <w:ilvl w:val="0"/>
                <w:numId w:val="1"/>
              </w:numPr>
            </w:pPr>
            <w:r>
              <w:t>Un</w:t>
            </w:r>
            <w:r w:rsidR="004C0BAD">
              <w:t xml:space="preserve"> mi-temps</w:t>
            </w:r>
          </w:p>
          <w:p w:rsidR="004C0BAD" w:rsidRDefault="004C0BAD" w:rsidP="00961505"/>
          <w:p w:rsidR="00280B51" w:rsidRDefault="00280B51" w:rsidP="00961505"/>
          <w:p w:rsidR="00280B51" w:rsidRDefault="00280B51" w:rsidP="00961505">
            <w:r>
              <w:t>La participation financière calculée sur base des revenus mensuels nets des parents est un montant fixe payable mensuellement que votre enfant soit malade, en congé ou que la maison d’enfants soit fermée. Chaque année, une attestation fiscale est remise aux parents pour déduire fiscalement les frais de garde.</w:t>
            </w:r>
          </w:p>
          <w:p w:rsidR="00432A83" w:rsidRDefault="00432A83" w:rsidP="00961505"/>
          <w:p w:rsidR="00432A83" w:rsidRPr="00432A83" w:rsidRDefault="001F2E12" w:rsidP="001F2E12">
            <w:pPr>
              <w:pStyle w:val="Paragraphedeliste"/>
              <w:spacing w:after="0"/>
            </w:pPr>
            <w:r>
              <w:t xml:space="preserve"> </w:t>
            </w:r>
          </w:p>
        </w:tc>
        <w:tc>
          <w:tcPr>
            <w:tcW w:w="5623" w:type="dxa"/>
          </w:tcPr>
          <w:p w:rsidR="009B01DE" w:rsidRPr="00961505" w:rsidRDefault="009B01DE" w:rsidP="00413E12">
            <w:pPr>
              <w:rPr>
                <w:b/>
                <w:u w:val="single"/>
              </w:rPr>
            </w:pPr>
            <w:r w:rsidRPr="00961505">
              <w:rPr>
                <w:b/>
                <w:u w:val="single"/>
              </w:rPr>
              <w:t xml:space="preserve">Nous offrons </w:t>
            </w:r>
            <w:r w:rsidR="00413E12" w:rsidRPr="00961505">
              <w:rPr>
                <w:b/>
                <w:u w:val="single"/>
              </w:rPr>
              <w:t>à votre</w:t>
            </w:r>
            <w:r w:rsidRPr="00961505">
              <w:rPr>
                <w:b/>
                <w:u w:val="single"/>
              </w:rPr>
              <w:t xml:space="preserve"> enfant :</w:t>
            </w:r>
          </w:p>
          <w:p w:rsidR="00A35E43" w:rsidRDefault="00A35E43" w:rsidP="00413E12">
            <w:pPr>
              <w:rPr>
                <w:u w:val="single"/>
              </w:rPr>
            </w:pPr>
          </w:p>
          <w:p w:rsidR="00A35E43" w:rsidRDefault="009B01DE" w:rsidP="00413E12">
            <w:r>
              <w:t xml:space="preserve">- Une période de familiarisation de 2 semaines organisée pour vous accueillir avec votre enfant dans les meilleures conditions possibles. </w:t>
            </w:r>
          </w:p>
          <w:p w:rsidR="00413E12" w:rsidRPr="009331D6" w:rsidRDefault="00413E12" w:rsidP="00413E12"/>
          <w:p w:rsidR="009B01DE" w:rsidRDefault="009B01DE" w:rsidP="00413E12">
            <w:r>
              <w:t xml:space="preserve">- Un rythme de sommeil et de vie respecté pour garantir une qualité de vie et un développement harmonieux. </w:t>
            </w:r>
          </w:p>
          <w:p w:rsidR="00413E12" w:rsidRDefault="00413E12" w:rsidP="00413E12"/>
          <w:p w:rsidR="009B01DE" w:rsidRDefault="009B01DE" w:rsidP="00413E12">
            <w:r>
              <w:t xml:space="preserve">- Des repas diversifiés, équilibrés et adaptés à l’âge des enfants, préparés à la maison d’enfants, proposés en fonction de l’appétit de votre enfant. </w:t>
            </w:r>
            <w:r w:rsidR="00413E12">
              <w:br/>
              <w:t>Chez les grands, celui-ci est proposé sous forme de self-service.</w:t>
            </w:r>
          </w:p>
          <w:p w:rsidR="00413E12" w:rsidRDefault="00413E12" w:rsidP="00413E12"/>
          <w:p w:rsidR="009B01DE" w:rsidRDefault="009B01DE" w:rsidP="00413E12">
            <w:r>
              <w:t xml:space="preserve">- Des activités adaptées comme des jeux à l’intérieur et à l’extérieur, des histoires, de la musique, aidant votre enfant à découvrir le monde par de nouvelles expériences. </w:t>
            </w:r>
          </w:p>
          <w:p w:rsidR="00012F11" w:rsidRDefault="00012F11" w:rsidP="00012F11">
            <w:r>
              <w:t>Des rituels et des repères qui aident votre enfant à évoluer tout au long de la journée.</w:t>
            </w:r>
          </w:p>
          <w:p w:rsidR="00012F11" w:rsidRDefault="00012F11" w:rsidP="00012F11"/>
          <w:p w:rsidR="00012F11" w:rsidRDefault="00012F11" w:rsidP="00012F11">
            <w:r>
              <w:t>- Une garantie du bien-être de votre enfant par des moments privilégiés, la présence sécurisante et la disponibilité du personnel.</w:t>
            </w:r>
          </w:p>
          <w:p w:rsidR="00012F11" w:rsidRDefault="00012F11" w:rsidP="00012F11"/>
          <w:p w:rsidR="00012F11" w:rsidRDefault="00012F11" w:rsidP="00012F11">
            <w:r>
              <w:t>- Une communication journalière entre vous et le personnel.</w:t>
            </w:r>
          </w:p>
          <w:p w:rsidR="00012F11" w:rsidRDefault="00012F11" w:rsidP="00012F11"/>
          <w:p w:rsidR="00012F11" w:rsidRDefault="00012F11" w:rsidP="00012F11">
            <w:r>
              <w:t>- Des étapes de vie de votre enfant vécue en collaboration avec vous et le personnel.</w:t>
            </w:r>
          </w:p>
          <w:p w:rsidR="009B01DE" w:rsidRDefault="009B01DE" w:rsidP="00961505"/>
        </w:tc>
        <w:tc>
          <w:tcPr>
            <w:tcW w:w="5623" w:type="dxa"/>
          </w:tcPr>
          <w:p w:rsidR="00A35E43" w:rsidRPr="00A35E43" w:rsidRDefault="00A35E43" w:rsidP="00E60592"/>
          <w:p w:rsidR="00FF6B39" w:rsidRDefault="00FF6B39" w:rsidP="00E60592">
            <w:r>
              <w:t>- Une consultation de l’ONE organisée 1 fois par mois et un dépistage visuel (à partir de 18 mois) organisé 1 fois par an ce qui permet un suivi médical.</w:t>
            </w:r>
          </w:p>
          <w:p w:rsidR="00012F11" w:rsidRDefault="00012F11" w:rsidP="00E60592"/>
          <w:p w:rsidR="00FF6B39" w:rsidRDefault="00FF6B39" w:rsidP="00E60592">
            <w:r>
              <w:t>- Des</w:t>
            </w:r>
            <w:r w:rsidR="00961505">
              <w:t xml:space="preserve"> moments</w:t>
            </w:r>
            <w:r>
              <w:t xml:space="preserve"> festi</w:t>
            </w:r>
            <w:r w:rsidR="00961505">
              <w:t>fs</w:t>
            </w:r>
            <w:r>
              <w:t xml:space="preserve"> sont réalisées ponctuellement (Saint Nicolas, </w:t>
            </w:r>
            <w:r w:rsidR="00012F11">
              <w:t>l</w:t>
            </w:r>
            <w:r w:rsidR="00413E12">
              <w:t>es</w:t>
            </w:r>
            <w:r>
              <w:t xml:space="preserve"> anniversaire</w:t>
            </w:r>
            <w:r w:rsidR="00413E12">
              <w:t>s</w:t>
            </w:r>
            <w:r>
              <w:t>, fête de départ à l’école…)</w:t>
            </w:r>
          </w:p>
          <w:p w:rsidR="00012F11" w:rsidRDefault="00012F11" w:rsidP="00E60592"/>
          <w:p w:rsidR="00012F11" w:rsidRDefault="00413E12" w:rsidP="00E60592">
            <w:r>
              <w:t xml:space="preserve">- </w:t>
            </w:r>
            <w:r w:rsidR="00012F11">
              <w:t>Un personnel qualifié et soumis</w:t>
            </w:r>
            <w:r>
              <w:t xml:space="preserve"> à des formations continues pour une remise en question quotidienne.</w:t>
            </w:r>
          </w:p>
          <w:p w:rsidR="00961505" w:rsidRDefault="00961505" w:rsidP="00961505"/>
          <w:p w:rsidR="00961505" w:rsidRDefault="00961505" w:rsidP="00961505">
            <w:r>
              <w:t>- Un aménagement de l’espace assurant une liberté de mouvement et des interactions avec les autres enfants, réfléchi pour garantir une sécurité physique et psychique.</w:t>
            </w:r>
          </w:p>
          <w:p w:rsidR="00012F11" w:rsidRDefault="00012F11" w:rsidP="00E60592"/>
          <w:p w:rsidR="001F2E12" w:rsidRDefault="001F2E12" w:rsidP="001F2E12">
            <w:r>
              <w:rPr>
                <w:b/>
                <w:u w:val="single"/>
              </w:rPr>
              <w:t xml:space="preserve">Nous vous demandons d’apporter : </w:t>
            </w:r>
          </w:p>
          <w:p w:rsidR="001F2E12" w:rsidRDefault="001F2E12" w:rsidP="001F2E12"/>
          <w:p w:rsidR="001F2E12" w:rsidRDefault="001F2E12" w:rsidP="001F2E12">
            <w:r>
              <w:t>Des langes, des vêtements de rechange adaptés à l’âge de l’enfant, un sac de couchage et les dosettes de lait.</w:t>
            </w:r>
          </w:p>
        </w:tc>
      </w:tr>
    </w:tbl>
    <w:p w:rsidR="003634C1" w:rsidRPr="003634C1" w:rsidRDefault="003634C1" w:rsidP="00FF6B39">
      <w:pPr>
        <w:rPr>
          <w:sz w:val="2"/>
        </w:rPr>
      </w:pPr>
    </w:p>
    <w:p w:rsidR="003634C1" w:rsidRDefault="003634C1">
      <w:r>
        <w:br w:type="page"/>
      </w:r>
    </w:p>
    <w:tbl>
      <w:tblPr>
        <w:tblStyle w:val="Grilledutableau"/>
        <w:tblpPr w:leftFromText="141" w:rightFromText="141" w:horzAnchor="margin" w:tblpXSpec="center" w:tblpY="322"/>
        <w:tblW w:w="16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1"/>
        <w:gridCol w:w="5621"/>
        <w:gridCol w:w="5627"/>
      </w:tblGrid>
      <w:tr w:rsidR="007E7ED0" w:rsidTr="003634C1">
        <w:tc>
          <w:tcPr>
            <w:tcW w:w="5623" w:type="dxa"/>
          </w:tcPr>
          <w:p w:rsidR="003634C1" w:rsidRDefault="003634C1" w:rsidP="003634C1">
            <w:pPr>
              <w:jc w:val="both"/>
            </w:pPr>
          </w:p>
          <w:p w:rsidR="003634C1" w:rsidRDefault="003634C1" w:rsidP="003634C1">
            <w:pPr>
              <w:jc w:val="both"/>
            </w:pPr>
          </w:p>
          <w:p w:rsidR="004C0BAD" w:rsidRDefault="004C0BAD" w:rsidP="003634C1">
            <w:pPr>
              <w:jc w:val="both"/>
            </w:pPr>
          </w:p>
          <w:p w:rsidR="004C0BAD" w:rsidRDefault="004C0BAD" w:rsidP="003634C1">
            <w:pPr>
              <w:jc w:val="both"/>
            </w:pPr>
          </w:p>
          <w:p w:rsidR="004C0BAD" w:rsidRDefault="004C0BAD" w:rsidP="003634C1">
            <w:pPr>
              <w:jc w:val="both"/>
            </w:pPr>
          </w:p>
          <w:p w:rsidR="004C0BAD" w:rsidRDefault="004C0BAD" w:rsidP="003634C1">
            <w:pPr>
              <w:jc w:val="both"/>
            </w:pPr>
          </w:p>
          <w:p w:rsidR="004C0BAD" w:rsidRDefault="004C0BAD" w:rsidP="003634C1">
            <w:pPr>
              <w:jc w:val="both"/>
            </w:pPr>
          </w:p>
          <w:p w:rsidR="004C0BAD" w:rsidRDefault="004C0BAD" w:rsidP="003634C1">
            <w:pPr>
              <w:jc w:val="both"/>
            </w:pPr>
          </w:p>
          <w:p w:rsidR="004C0BAD" w:rsidRDefault="004C0BAD" w:rsidP="003634C1">
            <w:pPr>
              <w:jc w:val="both"/>
            </w:pPr>
          </w:p>
          <w:p w:rsidR="004C0BAD" w:rsidRDefault="004C0BAD" w:rsidP="003634C1">
            <w:pPr>
              <w:jc w:val="both"/>
            </w:pPr>
          </w:p>
          <w:p w:rsidR="004C0BAD" w:rsidRDefault="004C0BAD" w:rsidP="003634C1">
            <w:pPr>
              <w:jc w:val="both"/>
            </w:pPr>
          </w:p>
          <w:p w:rsidR="004C0BAD" w:rsidRDefault="004C0BAD" w:rsidP="003634C1">
            <w:pPr>
              <w:jc w:val="both"/>
            </w:pPr>
          </w:p>
          <w:p w:rsidR="003634C1" w:rsidRDefault="003634C1" w:rsidP="003634C1">
            <w:pPr>
              <w:jc w:val="both"/>
            </w:pPr>
          </w:p>
          <w:p w:rsidR="003634C1" w:rsidRDefault="003634C1" w:rsidP="00DA4835">
            <w:pPr>
              <w:jc w:val="center"/>
              <w:rPr>
                <w:b/>
              </w:rPr>
            </w:pPr>
            <w:r w:rsidRPr="00AA4545">
              <w:rPr>
                <w:b/>
              </w:rPr>
              <w:t>Nous vous souhaitons un agréable moment de vie au sein de notre maison d’enfants</w:t>
            </w:r>
          </w:p>
          <w:p w:rsidR="003634C1" w:rsidRPr="0053603F" w:rsidRDefault="003634C1" w:rsidP="00DA4835">
            <w:pPr>
              <w:jc w:val="center"/>
              <w:rPr>
                <w:b/>
              </w:rPr>
            </w:pPr>
            <w:r>
              <w:rPr>
                <w:b/>
              </w:rPr>
              <w:t>« Les Bouts</w:t>
            </w:r>
            <w:r w:rsidR="00280B51">
              <w:rPr>
                <w:b/>
              </w:rPr>
              <w:t>’</w:t>
            </w:r>
            <w:r>
              <w:rPr>
                <w:b/>
              </w:rPr>
              <w:t xml:space="preserve"> Chou »</w:t>
            </w:r>
          </w:p>
          <w:p w:rsidR="003634C1" w:rsidRDefault="003634C1" w:rsidP="003634C1"/>
        </w:tc>
        <w:tc>
          <w:tcPr>
            <w:tcW w:w="5623" w:type="dxa"/>
          </w:tcPr>
          <w:p w:rsidR="004C0BAD" w:rsidRDefault="004C0BAD" w:rsidP="004C0BAD">
            <w:pPr>
              <w:jc w:val="center"/>
              <w:rPr>
                <w:sz w:val="18"/>
                <w:u w:val="single"/>
              </w:rPr>
            </w:pPr>
          </w:p>
          <w:p w:rsidR="004C0BAD" w:rsidRDefault="004C0BAD" w:rsidP="004C0BAD">
            <w:pPr>
              <w:jc w:val="center"/>
              <w:rPr>
                <w:sz w:val="18"/>
                <w:u w:val="single"/>
              </w:rPr>
            </w:pPr>
          </w:p>
          <w:p w:rsidR="004C0BAD" w:rsidRDefault="004C0BAD" w:rsidP="004C0BAD">
            <w:pPr>
              <w:jc w:val="center"/>
              <w:rPr>
                <w:sz w:val="18"/>
                <w:u w:val="single"/>
              </w:rPr>
            </w:pPr>
          </w:p>
          <w:p w:rsidR="004C0BAD" w:rsidRDefault="004C0BAD" w:rsidP="004C0BAD">
            <w:pPr>
              <w:jc w:val="center"/>
              <w:rPr>
                <w:sz w:val="18"/>
                <w:u w:val="single"/>
              </w:rPr>
            </w:pPr>
          </w:p>
          <w:p w:rsidR="004C0BAD" w:rsidRDefault="004C0BAD" w:rsidP="004C0BAD">
            <w:pPr>
              <w:jc w:val="center"/>
              <w:rPr>
                <w:sz w:val="18"/>
                <w:u w:val="single"/>
              </w:rPr>
            </w:pPr>
          </w:p>
          <w:p w:rsidR="004C0BAD" w:rsidRDefault="004C0BAD" w:rsidP="004C0BAD">
            <w:pPr>
              <w:jc w:val="center"/>
              <w:rPr>
                <w:sz w:val="18"/>
                <w:u w:val="single"/>
              </w:rPr>
            </w:pPr>
          </w:p>
          <w:p w:rsidR="004C0BAD" w:rsidRDefault="004C0BAD" w:rsidP="004C0BAD">
            <w:pPr>
              <w:jc w:val="center"/>
              <w:rPr>
                <w:sz w:val="18"/>
                <w:u w:val="single"/>
              </w:rPr>
            </w:pPr>
          </w:p>
          <w:p w:rsidR="004C0BAD" w:rsidRDefault="004C0BAD" w:rsidP="004C0BAD">
            <w:pPr>
              <w:jc w:val="center"/>
              <w:rPr>
                <w:sz w:val="18"/>
                <w:u w:val="single"/>
              </w:rPr>
            </w:pPr>
          </w:p>
          <w:p w:rsidR="004C0BAD" w:rsidRDefault="004C0BAD" w:rsidP="004C0BAD">
            <w:pPr>
              <w:jc w:val="center"/>
              <w:rPr>
                <w:sz w:val="18"/>
                <w:u w:val="single"/>
              </w:rPr>
            </w:pPr>
          </w:p>
          <w:p w:rsidR="004C0BAD" w:rsidRDefault="004C0BAD" w:rsidP="004C0BAD">
            <w:pPr>
              <w:jc w:val="center"/>
              <w:rPr>
                <w:sz w:val="18"/>
                <w:u w:val="single"/>
              </w:rPr>
            </w:pPr>
          </w:p>
          <w:p w:rsidR="004C0BAD" w:rsidRDefault="004C0BAD" w:rsidP="004C0BAD">
            <w:pPr>
              <w:jc w:val="center"/>
              <w:rPr>
                <w:sz w:val="18"/>
                <w:u w:val="single"/>
              </w:rPr>
            </w:pPr>
          </w:p>
          <w:p w:rsidR="004C0BAD" w:rsidRDefault="004C0BAD" w:rsidP="004C0BAD">
            <w:pPr>
              <w:jc w:val="center"/>
              <w:rPr>
                <w:sz w:val="18"/>
                <w:u w:val="single"/>
              </w:rPr>
            </w:pPr>
          </w:p>
          <w:p w:rsidR="004C0BAD" w:rsidRPr="004C0BAD" w:rsidRDefault="004C0BAD" w:rsidP="004C0BAD">
            <w:pPr>
              <w:jc w:val="center"/>
              <w:rPr>
                <w:u w:val="single"/>
              </w:rPr>
            </w:pPr>
          </w:p>
          <w:p w:rsidR="004C0BAD" w:rsidRDefault="004C0BAD" w:rsidP="004C0BAD">
            <w:pPr>
              <w:jc w:val="center"/>
              <w:rPr>
                <w:sz w:val="18"/>
                <w:u w:val="single"/>
              </w:rPr>
            </w:pPr>
          </w:p>
          <w:p w:rsidR="004C0BAD" w:rsidRDefault="004C0BAD" w:rsidP="004C0BAD">
            <w:pPr>
              <w:jc w:val="center"/>
              <w:rPr>
                <w:sz w:val="18"/>
                <w:u w:val="single"/>
              </w:rPr>
            </w:pPr>
          </w:p>
          <w:p w:rsidR="004C0BAD" w:rsidRPr="004C0BAD" w:rsidRDefault="004C0BAD" w:rsidP="004C0BAD">
            <w:pPr>
              <w:jc w:val="center"/>
              <w:rPr>
                <w:sz w:val="18"/>
                <w:u w:val="single"/>
              </w:rPr>
            </w:pPr>
            <w:r w:rsidRPr="004C0BAD">
              <w:rPr>
                <w:sz w:val="18"/>
                <w:u w:val="single"/>
              </w:rPr>
              <w:t>Siège social</w:t>
            </w:r>
          </w:p>
          <w:p w:rsidR="004C0BAD" w:rsidRPr="004C0BAD" w:rsidRDefault="004C0BAD" w:rsidP="004C0BAD">
            <w:pPr>
              <w:jc w:val="center"/>
              <w:rPr>
                <w:sz w:val="18"/>
              </w:rPr>
            </w:pPr>
            <w:r w:rsidRPr="004C0BAD">
              <w:rPr>
                <w:sz w:val="18"/>
              </w:rPr>
              <w:t>Chaussée de Wavre, 118c</w:t>
            </w:r>
          </w:p>
          <w:p w:rsidR="004C0BAD" w:rsidRPr="004C0BAD" w:rsidRDefault="004C0BAD" w:rsidP="004C0BAD">
            <w:pPr>
              <w:jc w:val="center"/>
              <w:rPr>
                <w:sz w:val="18"/>
              </w:rPr>
            </w:pPr>
            <w:r w:rsidRPr="004C0BAD">
              <w:rPr>
                <w:sz w:val="18"/>
              </w:rPr>
              <w:t>1360 Perwez</w:t>
            </w:r>
          </w:p>
          <w:p w:rsidR="004C0BAD" w:rsidRPr="004C0BAD" w:rsidRDefault="004C0BAD" w:rsidP="004C0BAD">
            <w:pPr>
              <w:jc w:val="center"/>
              <w:rPr>
                <w:sz w:val="18"/>
              </w:rPr>
            </w:pPr>
            <w:r w:rsidRPr="004C0BAD">
              <w:rPr>
                <w:sz w:val="18"/>
              </w:rPr>
              <w:t>081/658848</w:t>
            </w:r>
          </w:p>
          <w:p w:rsidR="004C0BAD" w:rsidRPr="004C0BAD" w:rsidRDefault="00693342" w:rsidP="004C0BAD">
            <w:pPr>
              <w:jc w:val="center"/>
              <w:rPr>
                <w:sz w:val="18"/>
              </w:rPr>
            </w:pPr>
            <w:hyperlink r:id="rId5" w:history="1">
              <w:r w:rsidR="004C0BAD" w:rsidRPr="004C0BAD">
                <w:rPr>
                  <w:rStyle w:val="Lienhypertexte"/>
                  <w:sz w:val="18"/>
                </w:rPr>
                <w:t>crfe@skynet.be</w:t>
              </w:r>
            </w:hyperlink>
          </w:p>
          <w:p w:rsidR="003634C1" w:rsidRDefault="003634C1" w:rsidP="003634C1">
            <w:pPr>
              <w:jc w:val="center"/>
            </w:pPr>
          </w:p>
        </w:tc>
        <w:tc>
          <w:tcPr>
            <w:tcW w:w="5623" w:type="dxa"/>
          </w:tcPr>
          <w:p w:rsidR="003634C1" w:rsidRPr="004C0BAD" w:rsidRDefault="003634C1" w:rsidP="003634C1">
            <w:pPr>
              <w:jc w:val="center"/>
              <w:rPr>
                <w:rFonts w:ascii="Comic Sans MS" w:hAnsi="Comic Sans MS"/>
                <w:sz w:val="36"/>
              </w:rPr>
            </w:pPr>
            <w:r w:rsidRPr="004C0BAD">
              <w:rPr>
                <w:rFonts w:ascii="Comic Sans MS" w:hAnsi="Comic Sans MS"/>
                <w:sz w:val="36"/>
              </w:rPr>
              <w:t>Maison d’enfants</w:t>
            </w:r>
          </w:p>
          <w:p w:rsidR="003634C1" w:rsidRPr="004C0BAD" w:rsidRDefault="003634C1" w:rsidP="003634C1">
            <w:pPr>
              <w:jc w:val="center"/>
              <w:rPr>
                <w:rFonts w:ascii="Comic Sans MS" w:hAnsi="Comic Sans MS"/>
                <w:sz w:val="36"/>
              </w:rPr>
            </w:pPr>
            <w:r w:rsidRPr="004C0BAD">
              <w:rPr>
                <w:rFonts w:ascii="Comic Sans MS" w:hAnsi="Comic Sans MS"/>
                <w:sz w:val="36"/>
              </w:rPr>
              <w:t xml:space="preserve"> « Les Bout</w:t>
            </w:r>
            <w:r w:rsidR="00280B51">
              <w:rPr>
                <w:rFonts w:ascii="Comic Sans MS" w:hAnsi="Comic Sans MS"/>
                <w:sz w:val="36"/>
              </w:rPr>
              <w:t xml:space="preserve">s’ </w:t>
            </w:r>
            <w:r w:rsidRPr="004C0BAD">
              <w:rPr>
                <w:rFonts w:ascii="Comic Sans MS" w:hAnsi="Comic Sans MS"/>
                <w:sz w:val="36"/>
              </w:rPr>
              <w:t xml:space="preserve">Chou » </w:t>
            </w:r>
          </w:p>
          <w:p w:rsidR="003634C1" w:rsidRDefault="003634C1" w:rsidP="003634C1">
            <w:pPr>
              <w:jc w:val="center"/>
            </w:pPr>
          </w:p>
          <w:p w:rsidR="004C0BAD" w:rsidRDefault="004C0BAD" w:rsidP="003634C1">
            <w:pPr>
              <w:jc w:val="center"/>
            </w:pPr>
          </w:p>
          <w:p w:rsidR="004C0BAD" w:rsidRDefault="004C0BAD" w:rsidP="003634C1">
            <w:pPr>
              <w:jc w:val="center"/>
            </w:pPr>
          </w:p>
          <w:p w:rsidR="004C0BAD" w:rsidRDefault="004C0BAD" w:rsidP="003634C1">
            <w:pPr>
              <w:jc w:val="center"/>
              <w:rPr>
                <w:lang w:val="en-US"/>
              </w:rPr>
            </w:pPr>
          </w:p>
          <w:p w:rsidR="003634C1" w:rsidRPr="00492725" w:rsidRDefault="007E7ED0" w:rsidP="003634C1">
            <w:pPr>
              <w:jc w:val="center"/>
              <w:rPr>
                <w:lang w:val="en-US"/>
              </w:rPr>
            </w:pPr>
            <w:r>
              <w:rPr>
                <w:noProof/>
                <w:lang w:val="en-US"/>
              </w:rPr>
              <w:drawing>
                <wp:inline distT="0" distB="0" distL="0" distR="0">
                  <wp:extent cx="3436189" cy="143316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ône-de-bébé-visage-petit-dessin-au-trait-garçon-et-fille-126656084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2348" cy="1460761"/>
                          </a:xfrm>
                          <a:prstGeom prst="rect">
                            <a:avLst/>
                          </a:prstGeom>
                        </pic:spPr>
                      </pic:pic>
                    </a:graphicData>
                  </a:graphic>
                </wp:inline>
              </w:drawing>
            </w:r>
          </w:p>
          <w:p w:rsidR="004C0BAD" w:rsidRDefault="004C0BAD" w:rsidP="004C0BAD">
            <w:pPr>
              <w:jc w:val="both"/>
            </w:pPr>
          </w:p>
          <w:p w:rsidR="004C0BAD" w:rsidRDefault="004C0BAD" w:rsidP="004C0BAD">
            <w:pPr>
              <w:jc w:val="both"/>
            </w:pPr>
          </w:p>
          <w:p w:rsidR="004C0BAD" w:rsidRDefault="004C0BAD" w:rsidP="004C0BAD">
            <w:pPr>
              <w:jc w:val="both"/>
            </w:pPr>
          </w:p>
          <w:p w:rsidR="004C0BAD" w:rsidRPr="004C0BAD" w:rsidRDefault="00413E12" w:rsidP="004C0BAD">
            <w:pPr>
              <w:jc w:val="center"/>
              <w:rPr>
                <w:b/>
              </w:rPr>
            </w:pPr>
            <w:r w:rsidRPr="004C0BAD">
              <w:rPr>
                <w:b/>
                <w:u w:val="single"/>
              </w:rPr>
              <w:t>Directrice</w:t>
            </w:r>
            <w:r w:rsidRPr="00423F69">
              <w:t xml:space="preserve"> :</w:t>
            </w:r>
            <w:r w:rsidR="004C0BAD" w:rsidRPr="00423F69">
              <w:t xml:space="preserve"> </w:t>
            </w:r>
            <w:r w:rsidR="00280B51">
              <w:rPr>
                <w:b/>
              </w:rPr>
              <w:t>Elodie Dubois</w:t>
            </w:r>
            <w:r w:rsidR="004C0BAD" w:rsidRPr="004C0BAD">
              <w:rPr>
                <w:b/>
              </w:rPr>
              <w:t xml:space="preserve"> </w:t>
            </w:r>
          </w:p>
          <w:p w:rsidR="004C0BAD" w:rsidRDefault="004C0BAD" w:rsidP="004C0BAD">
            <w:pPr>
              <w:jc w:val="center"/>
            </w:pPr>
            <w:r>
              <w:t>Chaussée de Wavre, 97</w:t>
            </w:r>
          </w:p>
          <w:p w:rsidR="004C0BAD" w:rsidRPr="00423F69" w:rsidRDefault="004C0BAD" w:rsidP="004C0BAD">
            <w:pPr>
              <w:jc w:val="center"/>
            </w:pPr>
            <w:r w:rsidRPr="00423F69">
              <w:t>1360 Perwez</w:t>
            </w:r>
          </w:p>
          <w:p w:rsidR="004C0BAD" w:rsidRPr="00423F69" w:rsidRDefault="004C0BAD" w:rsidP="004C0BAD">
            <w:pPr>
              <w:jc w:val="center"/>
            </w:pPr>
            <w:r w:rsidRPr="00423F69">
              <w:t>081/640049</w:t>
            </w:r>
          </w:p>
          <w:p w:rsidR="004C0BAD" w:rsidRPr="004C0BAD" w:rsidRDefault="00693342" w:rsidP="004C0BAD">
            <w:pPr>
              <w:jc w:val="center"/>
              <w:rPr>
                <w:i/>
              </w:rPr>
            </w:pPr>
            <w:hyperlink r:id="rId7" w:history="1">
              <w:r w:rsidR="004C0BAD" w:rsidRPr="004C0BAD">
                <w:rPr>
                  <w:rStyle w:val="Lienhypertexte"/>
                  <w:i/>
                  <w:color w:val="auto"/>
                  <w:u w:val="none"/>
                </w:rPr>
                <w:t>Lesboutschou</w:t>
              </w:r>
              <w:r w:rsidR="004C0BAD" w:rsidRPr="004C0BAD">
                <w:rPr>
                  <w:rStyle w:val="Lienhypertexte"/>
                  <w:i/>
                  <w:color w:val="auto"/>
                  <w:u w:val="none"/>
                </w:rPr>
                <w:softHyphen/>
                <w:t>_crfe@skynet.be</w:t>
              </w:r>
            </w:hyperlink>
          </w:p>
          <w:p w:rsidR="003634C1" w:rsidRDefault="003634C1" w:rsidP="003634C1"/>
          <w:p w:rsidR="003634C1" w:rsidRDefault="003634C1" w:rsidP="004C0BAD">
            <w:pPr>
              <w:jc w:val="center"/>
            </w:pPr>
          </w:p>
        </w:tc>
      </w:tr>
    </w:tbl>
    <w:p w:rsidR="00382F00" w:rsidRPr="004C0BAD" w:rsidRDefault="00382F00" w:rsidP="003634C1">
      <w:pPr>
        <w:rPr>
          <w:sz w:val="10"/>
        </w:rPr>
      </w:pPr>
    </w:p>
    <w:sectPr w:rsidR="00382F00" w:rsidRPr="004C0BAD" w:rsidSect="009B01D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C3A30"/>
    <w:multiLevelType w:val="hybridMultilevel"/>
    <w:tmpl w:val="32EE2920"/>
    <w:lvl w:ilvl="0" w:tplc="1F94ED4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89B0EB8"/>
    <w:multiLevelType w:val="hybridMultilevel"/>
    <w:tmpl w:val="A43ACB6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71424872"/>
    <w:multiLevelType w:val="hybridMultilevel"/>
    <w:tmpl w:val="720C9854"/>
    <w:lvl w:ilvl="0" w:tplc="F9E095E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DE"/>
    <w:rsid w:val="00012F11"/>
    <w:rsid w:val="001F2E12"/>
    <w:rsid w:val="00232E1D"/>
    <w:rsid w:val="00280B51"/>
    <w:rsid w:val="002A6720"/>
    <w:rsid w:val="002B3B30"/>
    <w:rsid w:val="003634C1"/>
    <w:rsid w:val="00382F00"/>
    <w:rsid w:val="00413E12"/>
    <w:rsid w:val="00432A83"/>
    <w:rsid w:val="00483651"/>
    <w:rsid w:val="004C0BAD"/>
    <w:rsid w:val="00693342"/>
    <w:rsid w:val="00780CBB"/>
    <w:rsid w:val="007E7ED0"/>
    <w:rsid w:val="00922377"/>
    <w:rsid w:val="00961505"/>
    <w:rsid w:val="009B01DE"/>
    <w:rsid w:val="00A35E43"/>
    <w:rsid w:val="00A814F5"/>
    <w:rsid w:val="00B75F98"/>
    <w:rsid w:val="00DA4835"/>
    <w:rsid w:val="00E60592"/>
    <w:rsid w:val="00FF6B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8557F-CF54-438E-A3D3-D8025545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7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1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B01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9B01DE"/>
    <w:rPr>
      <w:color w:val="0000FF" w:themeColor="hyperlink"/>
      <w:u w:val="single"/>
    </w:rPr>
  </w:style>
  <w:style w:type="paragraph" w:styleId="Textedebulles">
    <w:name w:val="Balloon Text"/>
    <w:basedOn w:val="Normal"/>
    <w:link w:val="TextedebullesCar"/>
    <w:uiPriority w:val="99"/>
    <w:semiHidden/>
    <w:unhideWhenUsed/>
    <w:rsid w:val="009B01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01DE"/>
    <w:rPr>
      <w:rFonts w:ascii="Tahoma" w:hAnsi="Tahoma" w:cs="Tahoma"/>
      <w:sz w:val="16"/>
      <w:szCs w:val="16"/>
    </w:rPr>
  </w:style>
  <w:style w:type="paragraph" w:styleId="Paragraphedeliste">
    <w:name w:val="List Paragraph"/>
    <w:basedOn w:val="Normal"/>
    <w:uiPriority w:val="34"/>
    <w:qFormat/>
    <w:rsid w:val="00FF6B39"/>
    <w:pPr>
      <w:spacing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boutschou_crfe@skyne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rfe@skynet.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2376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Claudine Hermans</cp:lastModifiedBy>
  <cp:revision>2</cp:revision>
  <cp:lastPrinted>2019-02-26T08:43:00Z</cp:lastPrinted>
  <dcterms:created xsi:type="dcterms:W3CDTF">2019-03-13T14:38:00Z</dcterms:created>
  <dcterms:modified xsi:type="dcterms:W3CDTF">2019-03-13T14:38:00Z</dcterms:modified>
</cp:coreProperties>
</file>